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FEC" w:rsidRPr="006B7C37" w:rsidRDefault="00F55FEC" w:rsidP="00F55FEC">
      <w:pPr>
        <w:spacing w:after="0" w:line="240" w:lineRule="auto"/>
        <w:ind w:right="32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55FEC" w:rsidRPr="006B7C37" w:rsidRDefault="00F55FEC" w:rsidP="00F55FEC">
      <w:pPr>
        <w:shd w:val="clear" w:color="auto" w:fill="FFFFFF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lastRenderedPageBreak/>
        <w:t xml:space="preserve">        </w:t>
      </w:r>
      <w:r w:rsidR="00742934"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9791700" cy="7057390"/>
            <wp:effectExtent l="0" t="0" r="0" b="0"/>
            <wp:wrapTight wrapText="bothSides">
              <wp:wrapPolygon edited="0">
                <wp:start x="0" y="0"/>
                <wp:lineTo x="0" y="21514"/>
                <wp:lineTo x="21558" y="21514"/>
                <wp:lineTo x="21558" y="0"/>
                <wp:lineTo x="0" y="0"/>
              </wp:wrapPolygon>
            </wp:wrapTight>
            <wp:docPr id="1" name="Рисунок 1" descr="C:\Users\гульнур\Desktop\гульнур раб\4 кл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гульнур раб\4 кл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705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5FEC" w:rsidRPr="006B7C37" w:rsidRDefault="00F55FEC" w:rsidP="00F55FEC">
      <w:pPr>
        <w:shd w:val="clear" w:color="auto" w:fill="FFFFFF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lastRenderedPageBreak/>
        <w:t xml:space="preserve">                                      :                                                  </w:t>
      </w:r>
    </w:p>
    <w:p w:rsidR="00F55FEC" w:rsidRPr="006B7C37" w:rsidRDefault="00F55FEC" w:rsidP="00F55FEC">
      <w:pPr>
        <w:shd w:val="clear" w:color="auto" w:fill="FFFFFF"/>
        <w:spacing w:after="0" w:line="240" w:lineRule="auto"/>
        <w:ind w:left="-540" w:right="21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                                                                   </w:t>
      </w:r>
    </w:p>
    <w:p w:rsidR="00275B2F" w:rsidRPr="00742934" w:rsidRDefault="00742934" w:rsidP="00742934">
      <w:pPr>
        <w:shd w:val="clear" w:color="auto" w:fill="FFFFFF"/>
        <w:spacing w:after="0" w:line="240" w:lineRule="auto"/>
        <w:ind w:left="-540" w:right="2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    </w:t>
      </w:r>
      <w:bookmarkStart w:id="0" w:name="_GoBack"/>
      <w:bookmarkEnd w:id="0"/>
    </w:p>
    <w:p w:rsidR="00196BA8" w:rsidRPr="006B7C37" w:rsidRDefault="00CB78AA" w:rsidP="00196BA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Pr="006B7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учебн</w:t>
      </w:r>
      <w:proofErr w:type="spellEnd"/>
      <w:r w:rsidRPr="006B7C37">
        <w:rPr>
          <w:rFonts w:ascii="Times New Roman" w:hAnsi="Times New Roman" w:cs="Times New Roman"/>
          <w:sz w:val="24"/>
          <w:szCs w:val="24"/>
          <w:lang w:val="tt-RU"/>
        </w:rPr>
        <w:t>ому</w:t>
      </w:r>
      <w:r w:rsidRPr="006B7C37">
        <w:rPr>
          <w:rFonts w:ascii="Times New Roman" w:hAnsi="Times New Roman" w:cs="Times New Roman"/>
          <w:sz w:val="24"/>
          <w:szCs w:val="24"/>
        </w:rPr>
        <w:t xml:space="preserve">  план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у </w:t>
      </w:r>
      <w:r w:rsidR="00196BA8" w:rsidRPr="006B7C37">
        <w:rPr>
          <w:rFonts w:ascii="Times New Roman" w:hAnsi="Times New Roman" w:cs="Times New Roman"/>
          <w:sz w:val="24"/>
          <w:szCs w:val="24"/>
        </w:rPr>
        <w:t xml:space="preserve">  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>МБОУ Исенбаевская СОШ Агрызского муниципального района РТ на 20</w:t>
      </w:r>
      <w:r w:rsidR="009E0E71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 -202</w:t>
      </w:r>
      <w:r w:rsidR="009E0E71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 </w:t>
      </w:r>
      <w:r w:rsidRPr="006B7C37">
        <w:rPr>
          <w:rFonts w:ascii="Times New Roman" w:hAnsi="Times New Roman" w:cs="Times New Roman"/>
          <w:sz w:val="24"/>
          <w:szCs w:val="24"/>
        </w:rPr>
        <w:t xml:space="preserve">на  изучение  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>предмета</w:t>
      </w:r>
      <w:r w:rsidR="00196BA8" w:rsidRPr="006B7C37">
        <w:rPr>
          <w:rFonts w:ascii="Times New Roman" w:hAnsi="Times New Roman" w:cs="Times New Roman"/>
          <w:sz w:val="24"/>
          <w:szCs w:val="24"/>
        </w:rPr>
        <w:t xml:space="preserve">  «Литературное чтение» 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>(ФГОС) отводится 68 ч:</w:t>
      </w:r>
      <w:r w:rsidR="00196BA8" w:rsidRPr="006B7C37">
        <w:rPr>
          <w:rFonts w:ascii="Times New Roman" w:hAnsi="Times New Roman" w:cs="Times New Roman"/>
          <w:b/>
          <w:sz w:val="24"/>
          <w:szCs w:val="24"/>
        </w:rPr>
        <w:t>.</w:t>
      </w:r>
      <w:r w:rsidR="00196BA8" w:rsidRPr="006B7C37">
        <w:rPr>
          <w:rFonts w:ascii="Times New Roman" w:hAnsi="Times New Roman" w:cs="Times New Roman"/>
          <w:sz w:val="24"/>
          <w:szCs w:val="24"/>
        </w:rPr>
        <w:t xml:space="preserve"> </w:t>
      </w:r>
      <w:r w:rsidRPr="006B7C37">
        <w:rPr>
          <w:rFonts w:ascii="Times New Roman" w:hAnsi="Times New Roman" w:cs="Times New Roman"/>
          <w:sz w:val="24"/>
          <w:szCs w:val="24"/>
        </w:rPr>
        <w:t xml:space="preserve"> </w:t>
      </w:r>
      <w:r w:rsidR="004114CE" w:rsidRPr="006B7C37">
        <w:rPr>
          <w:rFonts w:ascii="Times New Roman" w:hAnsi="Times New Roman" w:cs="Times New Roman"/>
          <w:sz w:val="24"/>
          <w:szCs w:val="24"/>
        </w:rPr>
        <w:t>(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196BA8" w:rsidRPr="006B7C37">
        <w:rPr>
          <w:rFonts w:ascii="Times New Roman" w:hAnsi="Times New Roman" w:cs="Times New Roman"/>
          <w:sz w:val="24"/>
          <w:szCs w:val="24"/>
        </w:rPr>
        <w:t xml:space="preserve"> ч в неделю, 34 учебные недели).</w:t>
      </w:r>
    </w:p>
    <w:p w:rsidR="00196BA8" w:rsidRPr="006B7C37" w:rsidRDefault="00196BA8" w:rsidP="00196BA8">
      <w:pPr>
        <w:shd w:val="clear" w:color="auto" w:fill="FFFFFF"/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B78AA" w:rsidRPr="006B7C37" w:rsidRDefault="00CB78AA" w:rsidP="00CB78AA">
      <w:pPr>
        <w:keepNext/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x-none" w:eastAsia="x-none"/>
        </w:rPr>
        <w:t xml:space="preserve">Планируемые результаты изучения курса 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x-none"/>
        </w:rPr>
      </w:pPr>
    </w:p>
    <w:p w:rsidR="00CB78AA" w:rsidRPr="006B7C37" w:rsidRDefault="00CB78AA" w:rsidP="00CB78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Личностные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Учащиеся научатся:</w:t>
      </w:r>
    </w:p>
    <w:p w:rsidR="00CB78AA" w:rsidRPr="006B7C37" w:rsidRDefault="00CB78AA" w:rsidP="00CB78AA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художественных произведений определять основные ценности взаимоотношений в семье (любовь и уважение, сочувствие, взаимопомощь, взаимовыручка);</w:t>
      </w:r>
    </w:p>
    <w:p w:rsidR="00CB78AA" w:rsidRPr="006B7C37" w:rsidRDefault="00CB78AA" w:rsidP="00CB78AA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 гордостью относиться к произведениям русских писателей-классиков, известных во всем мире.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x-none" w:eastAsia="x-none"/>
        </w:rPr>
        <w:t>Учащиеся получат возможность научиться:</w:t>
      </w:r>
    </w:p>
    <w:p w:rsidR="00CB78AA" w:rsidRPr="006B7C37" w:rsidRDefault="00CB78AA" w:rsidP="00CB78AA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CB78AA" w:rsidRPr="006B7C37" w:rsidRDefault="00CB78AA" w:rsidP="00CB78AA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 гордостью и уважением относиться к творчеству писателей и поэтов, рассказывающих в своих произведениях o Родине, составлять рассказы о них, передавать в этих рассказах восхищение и уважение к ним;</w:t>
      </w:r>
    </w:p>
    <w:p w:rsidR="00CB78AA" w:rsidRPr="006B7C37" w:rsidRDefault="00CB78AA" w:rsidP="00CB78AA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самостоятельно находить произведения о своей Родине, с интересом читать; создавать собственные высказывания и произведения о Родине.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proofErr w:type="spellStart"/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Метапредметные</w:t>
      </w:r>
      <w:proofErr w:type="spellEnd"/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Регулятивные УУД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Учащиеся научатся: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сопоставлять цели, заявленные на шмуцтитуле с содержанием материала урока в процессе его изучения;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вместе с учителем учебную задачу урока в соответствии с целями темы; понимать учебную задачу урока;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в соответствии с целью чтения (выразительно, целыми словами, без искажений и пр.);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коллективно составлять план урока, продумывать возможные этапы изучения темы;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коллективно составлять план для пересказа литературного произведения;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контролировать выполнение действий в соответствии с планом;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результаты своих действий по шкале и критериям, предложенным учителем;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результаты работы сверстников по совместно выработанным критериям;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фиксировать по ходу урока и в конце его удовлетворённость/неудовлетворённость своей работой на уроке (с помощью шкал, лесенок, разноцветных фишек и пр.), аргументировать позитивное отношение к своим успехам, проявлять стремление к улучшению результата в ходе выполнения учебных задач;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 причины успеха/неуспеха с помощью лесенок и оценочных шкал, формулировать их в устной форме по собственному желанию;</w:t>
      </w:r>
    </w:p>
    <w:p w:rsidR="00CB78AA" w:rsidRPr="006B7C37" w:rsidRDefault="00CB78AA" w:rsidP="00CB78AA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Учащиеся получат возможность научиться: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читать в соответствии с целью чтения (бегло, выразительно, по ролям, выразительно наизусть и пр.);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оценивать свои достижения и результаты сверстников в группе (паре) по выработанным критериям и выбранным формам оценивания (с помощью шкал, лесенок, баллов и пр.);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границы коллективного знания и незнания по теме самостоятельно (Что мы уже знаем по данной теме?</w:t>
      </w:r>
      <w:proofErr w:type="gramEnd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gramStart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Что мы уже умеем?), связывать с целевой установкой урока;</w:t>
      </w:r>
      <w:proofErr w:type="gramEnd"/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фиксировать по ходу урока и в конце урока удовлетворённость/неудовлетворённость своей работой на уроке (с помощью шкал, значков «+» и «−»</w:t>
      </w:r>
      <w:proofErr w:type="gramStart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«</w:t>
      </w:r>
      <w:proofErr w:type="gramEnd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?»);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 причины успеха/неуспеха с помощью оценочных шкал и знаковой системы («+» и «−»</w:t>
      </w:r>
      <w:proofErr w:type="gramStart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«</w:t>
      </w:r>
      <w:proofErr w:type="gramEnd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?»);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фиксировать причины неудач в устной форме в группе или паре;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предлагать варианты устранения причин неудач на уроке;</w:t>
      </w:r>
    </w:p>
    <w:p w:rsidR="00CB78AA" w:rsidRPr="006B7C37" w:rsidRDefault="00CB78AA" w:rsidP="00CB78AA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внешней речи.</w:t>
      </w:r>
    </w:p>
    <w:p w:rsidR="00CB78AA" w:rsidRPr="006B7C37" w:rsidRDefault="00CB78AA" w:rsidP="00CB78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Познавательные УУД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Учащиеся научатся: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в практической деятельности условными знаками и символами, используемыми в учебнике для передачи информации;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отвечать на вопросы учителя и учебника, придумывать свои собственные вопросы;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сравнивать лирические и прозаические произведения, басню и стихотворение, народную и литературную сказку;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небольшое высказывание (или доказательство своей точки зрения) по теме урока из 5—6 предложений;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смысл русских народных и литературных сказок, басен И. А. Крылова;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проявлять индивидуальные творческие способности при составлении докучных сказок, составлении рифмовок, небольших стихотворений, в процессе чтения по ролям, при </w:t>
      </w:r>
      <w:proofErr w:type="spellStart"/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инсценировании</w:t>
      </w:r>
      <w:proofErr w:type="spellEnd"/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выполнении проектных заданий;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соотносить пословицы и поговорки с содержанием литературного произведения;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определять мотив поведения героя с помощью вопросов учителя или учебника и рабочей тетради;</w:t>
      </w:r>
    </w:p>
    <w:p w:rsidR="00CB78AA" w:rsidRPr="006B7C37" w:rsidRDefault="00CB78AA" w:rsidP="00CB78AA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понимать </w:t>
      </w:r>
      <w:proofErr w:type="gramStart"/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читаемое</w:t>
      </w:r>
      <w:proofErr w:type="gramEnd"/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, интерпретировать смысл читаемого, фиксировать прочитанную информацию в виде таблиц или схем (при сравнении текстов, осмыслении структуры текста и пр.).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Учащиеся получат возможность научиться: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информацию на основе различных художественных объектов, например литературного произведения, иллюстрации, репродукции картины, музыкального текста, таблицы, схемы и т. Д.;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 литературный текст с опорой на систему вопросов учителя (учебника), выявлять основную мысль произведения;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находить в литературных текстах сравнения и эпитеты, использовать их в своих творческих работах;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самостоятельно определять с помощью пословиц (поговорок) смысл читаемого произведения;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инсценировании</w:t>
      </w:r>
      <w:proofErr w:type="spellEnd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и выполнении проектных заданий;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предлагать вариант решения нравственной проблемы, исходя из своих нравственных установок и ценностей;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создавать высказывание (или доказательство своей точки зрения) по теме урока из 7—8 предложений;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сравнивать сказку бытовую и волшебную, сказку бытовую и басню, басню и рассказ; находить сходства и различия;</w:t>
      </w:r>
    </w:p>
    <w:p w:rsidR="00CB78AA" w:rsidRPr="006B7C37" w:rsidRDefault="00CB78AA" w:rsidP="00CB78AA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Коммуникативные УУД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Учащиеся научатся: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вступать в общение в паре или группе, задавать вопросы на уточнение;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связное высказывание из 5—6 простых предложений по предложенной теме;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оформлять 1—2 слайда к проекту, письменно фиксируя основные положения устного высказывания;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не конфликтовать, использовать вежливые слова;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спорной ситуации проявлять терпение, идти на компромиссы, предлагать варианты и способы разрешения конфликтов;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употреблять вежливые формы обращения к участникам диалога; находить примеры использования вежливых слов и выражений в текстах изучаемых произведений, описывающих конфликтную ситуацию;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поступок героя, учитывая его мотив, используя речевые оценочные 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определять совместно критерии оценивания выполнения того или иного задания (упражнения); оценивать достижения сверстников по выработанным критериям;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находить нужную информацию через беседу </w:t>
      </w:r>
      <w:proofErr w:type="gramStart"/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взрослыми, через учебные книги, словари, справочники, энциклопедии для детей, через Интернет;</w:t>
      </w:r>
    </w:p>
    <w:p w:rsidR="00CB78AA" w:rsidRPr="006B7C37" w:rsidRDefault="00CB78AA" w:rsidP="00CB78AA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готовить небольшую презентацию (5—6 слайдов) с помощью взрослых (родителей, воспитателя ГПД и пр.) по теме проекта, озвучивать её с опорой на слайды.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Учащиеся получат возможность научиться: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высказывать свою точку зрения (7—8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понимать цель своего высказывания;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пользоваться элементарными приёмами убеждения, мимикой и жестикуляцией;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участвовать в диалоге в паре или группе, задавать вопросы на осмысление нравственной проблемы;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создавать 3—4 слайда к проекту, письменно фиксируя основные положения устного высказывания;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проявлять терпимость к другому мнению, не допускать агрессивного поведения, предлагать компромиссы, способы примирения в случае несогласия с точкой зрения другого;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объяснять сверстникам способы бесконфликтной деятельности;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отбирать аргументы и факты для доказательства своей точки зрения;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опираться на собственный нравственный опыт в ходе доказательства и оценивании событий;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формулировать цель работы группы, принимать и сохранять её на протяжении всей работы в группе, соотносить с планом работы, выбирать для себя подходящие роли и функции;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критерии оценивания поведения людей в различных жизненных ситуациях на основе нравственных норм;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руководствоваться выработанными критериями при оценке поступков литературных героев и своего собственного поведения;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находить нужную информацию через беседу </w:t>
      </w:r>
      <w:proofErr w:type="gramStart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</w:t>
      </w:r>
      <w:proofErr w:type="gramEnd"/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готовить небольшую презентацию (6—7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CB78AA" w:rsidRPr="006B7C37" w:rsidRDefault="00CB78AA" w:rsidP="00CB78AA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B7C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озвучивать презентацию с опорой на слайды, выстраивать монолог по продуманному плану.</w:t>
      </w:r>
    </w:p>
    <w:p w:rsidR="00CB78AA" w:rsidRPr="006B7C37" w:rsidRDefault="00CB78AA" w:rsidP="00CB7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</w:pPr>
    </w:p>
    <w:p w:rsidR="00CB78AA" w:rsidRPr="006B7C37" w:rsidRDefault="00CB78AA" w:rsidP="00CB78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6B7C3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x-none" w:eastAsia="x-none"/>
        </w:rPr>
        <w:t>Предметные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>Виды речевой и читательской деятельност</w:t>
      </w:r>
      <w:proofErr w:type="gramStart"/>
      <w:r w:rsidRPr="006B7C37">
        <w:rPr>
          <w:rFonts w:ascii="Times New Roman" w:hAnsi="Times New Roman" w:cs="Times New Roman"/>
          <w:b/>
          <w:sz w:val="24"/>
          <w:szCs w:val="24"/>
        </w:rPr>
        <w:t>и</w:t>
      </w:r>
      <w:r w:rsidRPr="006B7C3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 xml:space="preserve"> </w:t>
      </w:r>
      <w:r w:rsidRPr="006B7C37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lastRenderedPageBreak/>
        <w:t>осознавать значимость чтения для дальнейшего обучения, понимать цель чтения;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осознанно воспринимать содержание различных видов текстов, выявлять их специфику, определять главную мысль и героев произведения, отвечать на вопросы по содержанию, определять последовательность событий, задавать вопросы по услышанному или прочитанному тексту;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-оформлять свою мысль в монологическое речевое высказывание небольшого объема (повествование, описание, рассуждение) с опорой на авторский текст;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вести диалог в различных ситуациях общения, соблюдая правила речевого этикета; участвовать в диалоге при  обсуждении прослушанного/прочитанного произведения;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работать со словом (распознавать прямое и переносное значение слова, его многозначность, определять значение слова по контексту), целенаправленно пополнять свой активный словарный запас;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читать (вслух и про себя) со скоростью, позволяющей осознать смысл прочитанного;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читать осознанно и выразительно доступные по объему произведения;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-ориентироваться в нравственном содержании прочитанного, осознавать сущность поведения героев, самостоятельно делать выводы, соотносить поступки героев с нравственными нормами;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ориентироваться в построении научно-популярного и учебного текста и использовать полученную информацию в практической деятельности;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использовать простейшие приемы анализа различных видов текстов: интегрировать содержащиеся в разных частях текста детали сообщения; устанавливать связи, не высказанные в текстах напрямую, объяснять их; формулировать простые выводы; понимать текст;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передавать содержание прочитанного или прослушанного; передавать содержание текста в виде пересказа (полного или выборочного);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коллективно обсуждать прочитанное, доказывать собственное мнение, опираясь на текст или собственный опыт;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ориентироваться в книге по названию, оглавлению, отличать сборник произведений от авторской книги, самостоятельно осуществлять выбор книги в библиотеке по заданной тематике, по собственному желанию;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составлять краткую аннотацию (автор, название, тема книги, рекомендации к чтению) литературного произведения по заданному образцу;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самостоятельно пользоваться алфавитным каталогом, соответствующими возрасту словарями и справочной литературой.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  <w:lang w:val="tt-RU"/>
        </w:rPr>
        <w:t>Выпускник получит возможность: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>- воспринимать художественную литературу как вид искусства;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>- осмысливать эстетические и нравственные ценности художественного текста и высказывать собственное мнение;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осознанно выбирать виды чтения (ознакомительное, изучающее, выборочное, поисковое) в зависимости от цели чтения;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- определять авторскую позицию и 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высказывать свое отношение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 xml:space="preserve"> к герою и его поступкам;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доказывать и подтверждать фактами (из текста) собственное суждение;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на практическом уровне овладеть некоторыми видами письменной речи (повествование – создание текста по аналогии, рассуждение – письменный ответ на вопрос, описание – характеристика героя);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писать отзыв о прочитанной книге;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работать с тематическим каталогом;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работать с детской периодикой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>оспринимать художественную литературу как вид искусства;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осмысливать эстетические и нравственные ценности художественного текста и высказывать собственное мнение;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осознанно выбирать виды чтения (ознакомительное, изучающее, выборочное, поисковое) в зависимости от цели чтения;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- определять авторскую позицию и 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высказывать свое отношение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 xml:space="preserve"> к герою и его поступкам;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доказывать и подтверждать фактами (из текста) собственное суждение;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lastRenderedPageBreak/>
        <w:t>- на практическом уровне овладеть некоторыми видами письменной речи (повествование – создание текста по аналогии, рассуждение – письменный ответ на вопрос, описание – характеристика героя);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писать отзыв о прочитанной книге;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 работать с тематическим каталогом;</w:t>
      </w:r>
    </w:p>
    <w:p w:rsidR="009E54A3" w:rsidRPr="006B7C37" w:rsidRDefault="003F346D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- работать с детской периодикой. 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/>
          <w:iCs/>
          <w:sz w:val="24"/>
          <w:szCs w:val="24"/>
        </w:rPr>
        <w:t>Творческая деятельност</w:t>
      </w:r>
      <w:proofErr w:type="gramStart"/>
      <w:r w:rsidRPr="006B7C37">
        <w:rPr>
          <w:rFonts w:ascii="Times New Roman" w:hAnsi="Times New Roman" w:cs="Times New Roman"/>
          <w:b/>
          <w:iCs/>
          <w:sz w:val="24"/>
          <w:szCs w:val="24"/>
        </w:rPr>
        <w:t>ь(</w:t>
      </w:r>
      <w:proofErr w:type="gramEnd"/>
      <w:r w:rsidRPr="006B7C37">
        <w:rPr>
          <w:rFonts w:ascii="Times New Roman" w:hAnsi="Times New Roman" w:cs="Times New Roman"/>
          <w:b/>
          <w:iCs/>
          <w:sz w:val="24"/>
          <w:szCs w:val="24"/>
        </w:rPr>
        <w:t>только для художественных текстов)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Выпускник научится: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-создавать по аналогии собственный текст в жанре сказки и загадки;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-восстанавливать текст, дополняя его начало или окончание, или пополняя его событиями;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-составлять устный рассказ по репродукциям картин художников и/или на основе личного опыта;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-составлять устный рассказ на основе прочитанных произведений с учетом коммуникативной задачи (для разных адресатов).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Выпускник получит возможность научиться:</w:t>
      </w: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-писать сочинения по поводу прочитанного в виде читательских аннотации или отзыва;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-создавать серии иллюстраций с короткими текстами по содержанию прочитанного (прослушанного) произведения;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-создавать проекты в виде книжек-самоделок, презентаций с аудиовизуальной поддержкой и пояснениями;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Cs/>
          <w:sz w:val="24"/>
          <w:szCs w:val="24"/>
          <w:lang w:val="tt-RU"/>
        </w:rPr>
        <w:t>-работать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(мультфильма).</w:t>
      </w: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E54A3" w:rsidRPr="006B7C37" w:rsidRDefault="009E54A3" w:rsidP="009E54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b/>
          <w:iCs/>
          <w:sz w:val="24"/>
          <w:szCs w:val="24"/>
        </w:rPr>
        <w:t>Литературоведческая пропедевтика</w:t>
      </w:r>
      <w:r w:rsidRPr="006B7C3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6B7C37">
        <w:rPr>
          <w:rFonts w:ascii="Times New Roman" w:hAnsi="Times New Roman" w:cs="Times New Roman"/>
          <w:b/>
          <w:iCs/>
          <w:sz w:val="24"/>
          <w:szCs w:val="24"/>
        </w:rPr>
        <w:t>(только для художественных текстов)</w:t>
      </w:r>
    </w:p>
    <w:p w:rsidR="003F346D" w:rsidRPr="006B7C37" w:rsidRDefault="003F346D" w:rsidP="009E54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Выпускник научится:</w:t>
      </w:r>
      <w:r w:rsidRPr="006B7C37">
        <w:rPr>
          <w:rFonts w:ascii="Times New Roman" w:hAnsi="Times New Roman" w:cs="Times New Roman"/>
          <w:sz w:val="24"/>
          <w:szCs w:val="24"/>
        </w:rPr>
        <w:tab/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-отличать на практическом уровне прозаический текст от 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стихотворного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>, приводить примеры прозаических и стихотворных текстов;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-различать художественные произведения разных жанров (рассказ, басня, сказка, загадка, пословица), приводить примеры этих произведений;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>-находить средства художественной выразительности (метафора, олицетворение, эпитет).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 Выпускник получит возможность научиться:</w:t>
      </w:r>
      <w:r w:rsidRPr="006B7C37">
        <w:rPr>
          <w:rFonts w:ascii="Times New Roman" w:hAnsi="Times New Roman" w:cs="Times New Roman"/>
          <w:sz w:val="24"/>
          <w:szCs w:val="24"/>
        </w:rPr>
        <w:tab/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-воспринимать художественную литературу как вид искусства, приводить примеры проявления художественного вымысла в произведениях;</w:t>
      </w:r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B7C37">
        <w:rPr>
          <w:rFonts w:ascii="Times New Roman" w:hAnsi="Times New Roman" w:cs="Times New Roman"/>
          <w:sz w:val="24"/>
          <w:szCs w:val="24"/>
        </w:rPr>
        <w:t>-сравнивать,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</w:r>
      <w:proofErr w:type="gramEnd"/>
    </w:p>
    <w:p w:rsidR="003F346D" w:rsidRPr="006B7C37" w:rsidRDefault="003F346D" w:rsidP="003F34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-определять позиции героев художественного текста, позицию автора художественного текста.</w:t>
      </w:r>
    </w:p>
    <w:p w:rsidR="00196BA8" w:rsidRPr="006B7C37" w:rsidRDefault="00196BA8" w:rsidP="00151363">
      <w:pPr>
        <w:tabs>
          <w:tab w:val="left" w:pos="3912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6B7C37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="00CB78AA" w:rsidRPr="006B7C37"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учебного предмета</w:t>
      </w:r>
      <w:r w:rsidRPr="006B7C3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72E1B" w:rsidRPr="006B7C37" w:rsidRDefault="00272E1B" w:rsidP="006078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lastRenderedPageBreak/>
        <w:t>Летописи, былины, жития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Из летописи «И повесил Олег щит свой на вратах Царьграда». «И вспомнил Олег коня своего».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Былины. «Ильины три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поездочки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>».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«Житие Сергия Радонежского»</w:t>
      </w:r>
    </w:p>
    <w:p w:rsidR="00272E1B" w:rsidRPr="006B7C37" w:rsidRDefault="00272E1B" w:rsidP="00CB78A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>Проект «Создание календаря исторических событий»</w:t>
      </w:r>
    </w:p>
    <w:p w:rsidR="00272E1B" w:rsidRPr="006B7C37" w:rsidRDefault="00272E1B" w:rsidP="006078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>Чудесный мир классики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П. П. Ершов «Конек - горбунок»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А.С. Пушкин «Няне». «Туча». «Унылая пора! Очей очарование». «Сказка о мертвой царевне и семи богатырях»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М. Ю. Лермонтов «Дары Терека». «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Ашик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Кериб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>» (турецкая сказка)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Л. Толстой «Детство». Басня «Как мужик убрал камень»</w:t>
      </w:r>
    </w:p>
    <w:p w:rsidR="00272E1B" w:rsidRPr="006B7C37" w:rsidRDefault="00272E1B" w:rsidP="00CB78A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>А.П. Чехов «Мальчики»</w:t>
      </w:r>
    </w:p>
    <w:p w:rsidR="00272E1B" w:rsidRPr="006B7C37" w:rsidRDefault="00272E1B" w:rsidP="006078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>Поэтическая тетрадь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Ф. И. Тютчев «Еще земли печален вид», «Как неожиданно и ярко»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А. А. Фет «Весенний дождь», «Бабочка»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Е. А. Баратынский «Весна, весна! Как воздух чист». «Где сладкий шепот»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А. Н. Плещеев «Дети и птичка»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И. С. Никитин «В синем небе плывут над полями».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Н. А. Некрасов «Школьник». «В зимние сумерки нянины сказки»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B7C37">
        <w:rPr>
          <w:rFonts w:ascii="Times New Roman" w:hAnsi="Times New Roman" w:cs="Times New Roman"/>
          <w:sz w:val="24"/>
          <w:szCs w:val="24"/>
        </w:rPr>
        <w:t>И. А. Бунин  «Листопад»</w:t>
      </w:r>
    </w:p>
    <w:p w:rsidR="00272E1B" w:rsidRPr="006B7C37" w:rsidRDefault="00272E1B" w:rsidP="006078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>Литературные сказки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В. Ф. Одоевский «Городок в табакерке»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В. М. Гаршин «Сказка о жабе и розе»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П. П. Бажов «Серебряное копытце»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А.С. Аксаков «Аленький цветочек»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>Делу время - потехе час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Е. Л. Шварц «Сказка о потерянном времени»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В. Ю. 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Драгунский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 xml:space="preserve"> «Главные реки». «Что любит Мишка»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В. В.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Голявкин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«Никакой горчицы я не ел»</w:t>
      </w:r>
    </w:p>
    <w:p w:rsidR="00272E1B" w:rsidRPr="006B7C37" w:rsidRDefault="00272E1B" w:rsidP="00272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Страна детства 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Б. С. Житков «Как я ловил человечков»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К. Г. Паустовский «Корзина с еловыми шишками»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М. М. Зощенко «Елка»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Поэтическая тетрадь 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В.Я. Брюсов. «Опять сон». «Детская».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lastRenderedPageBreak/>
        <w:t>С.А. Есенин «Бабушкины сказки»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М. Цветаева «Бежит тропинка с бугорка…». «Наши царства».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Природа и мы </w:t>
      </w:r>
    </w:p>
    <w:p w:rsidR="00272E1B" w:rsidRPr="006B7C37" w:rsidRDefault="00893916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Д. М. Мамин – Сибиряк «Приемыш»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 xml:space="preserve">А. И. Куприн «Барбос и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Жулька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>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>М. М. Пришвин «Выскочка»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 xml:space="preserve">Е. И.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Чарушин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«Кабан»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272E1B" w:rsidRPr="006B7C37">
        <w:rPr>
          <w:rFonts w:ascii="Times New Roman" w:hAnsi="Times New Roman" w:cs="Times New Roman"/>
          <w:sz w:val="24"/>
          <w:szCs w:val="24"/>
        </w:rPr>
        <w:t>В</w:t>
      </w:r>
      <w:r w:rsidRPr="006B7C37">
        <w:rPr>
          <w:rFonts w:ascii="Times New Roman" w:hAnsi="Times New Roman" w:cs="Times New Roman"/>
          <w:sz w:val="24"/>
          <w:szCs w:val="24"/>
        </w:rPr>
        <w:t>. П. Астафьев «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Стрижонок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Скрип»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272E1B" w:rsidRPr="006B7C37">
        <w:rPr>
          <w:rFonts w:ascii="Times New Roman" w:hAnsi="Times New Roman" w:cs="Times New Roman"/>
          <w:sz w:val="24"/>
          <w:szCs w:val="24"/>
        </w:rPr>
        <w:t>Проект «Природа и мы»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Поэтическая тетрадь 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Б.</w:t>
      </w:r>
      <w:r w:rsidR="00893916" w:rsidRPr="006B7C37">
        <w:rPr>
          <w:rFonts w:ascii="Times New Roman" w:hAnsi="Times New Roman" w:cs="Times New Roman"/>
          <w:sz w:val="24"/>
          <w:szCs w:val="24"/>
        </w:rPr>
        <w:t xml:space="preserve"> Л. Пастернак  «Золотая осень</w:t>
      </w:r>
      <w:proofErr w:type="gramStart"/>
      <w:r w:rsidR="00893916" w:rsidRPr="006B7C37">
        <w:rPr>
          <w:rFonts w:ascii="Times New Roman" w:hAnsi="Times New Roman" w:cs="Times New Roman"/>
          <w:sz w:val="24"/>
          <w:szCs w:val="24"/>
        </w:rPr>
        <w:t>».</w:t>
      </w:r>
      <w:r w:rsidR="00893916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proofErr w:type="gramEnd"/>
      <w:r w:rsidR="00893916" w:rsidRPr="006B7C37">
        <w:rPr>
          <w:rFonts w:ascii="Times New Roman" w:hAnsi="Times New Roman" w:cs="Times New Roman"/>
          <w:sz w:val="24"/>
          <w:szCs w:val="24"/>
        </w:rPr>
        <w:t xml:space="preserve">Д. Б. </w:t>
      </w:r>
      <w:proofErr w:type="spellStart"/>
      <w:r w:rsidR="00893916" w:rsidRPr="006B7C37">
        <w:rPr>
          <w:rFonts w:ascii="Times New Roman" w:hAnsi="Times New Roman" w:cs="Times New Roman"/>
          <w:sz w:val="24"/>
          <w:szCs w:val="24"/>
        </w:rPr>
        <w:t>Кедрин</w:t>
      </w:r>
      <w:proofErr w:type="spellEnd"/>
      <w:r w:rsidR="00893916" w:rsidRPr="006B7C37">
        <w:rPr>
          <w:rFonts w:ascii="Times New Roman" w:hAnsi="Times New Roman" w:cs="Times New Roman"/>
          <w:sz w:val="24"/>
          <w:szCs w:val="24"/>
        </w:rPr>
        <w:t xml:space="preserve"> «Бабье лето»</w:t>
      </w:r>
      <w:r w:rsidR="00893916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893916" w:rsidRPr="006B7C37">
        <w:rPr>
          <w:rFonts w:ascii="Times New Roman" w:hAnsi="Times New Roman" w:cs="Times New Roman"/>
          <w:sz w:val="24"/>
          <w:szCs w:val="24"/>
        </w:rPr>
        <w:t>С. А. Клычков  «Весна в лесу»</w:t>
      </w:r>
      <w:r w:rsidR="00893916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893916" w:rsidRPr="006B7C37">
        <w:rPr>
          <w:rFonts w:ascii="Times New Roman" w:hAnsi="Times New Roman" w:cs="Times New Roman"/>
          <w:sz w:val="24"/>
          <w:szCs w:val="24"/>
        </w:rPr>
        <w:t xml:space="preserve">Д. Б. </w:t>
      </w:r>
      <w:proofErr w:type="spellStart"/>
      <w:r w:rsidR="00893916" w:rsidRPr="006B7C37">
        <w:rPr>
          <w:rFonts w:ascii="Times New Roman" w:hAnsi="Times New Roman" w:cs="Times New Roman"/>
          <w:sz w:val="24"/>
          <w:szCs w:val="24"/>
        </w:rPr>
        <w:t>Кедрин</w:t>
      </w:r>
      <w:proofErr w:type="spellEnd"/>
      <w:r w:rsidR="00893916" w:rsidRPr="006B7C37">
        <w:rPr>
          <w:rFonts w:ascii="Times New Roman" w:hAnsi="Times New Roman" w:cs="Times New Roman"/>
          <w:sz w:val="24"/>
          <w:szCs w:val="24"/>
        </w:rPr>
        <w:t xml:space="preserve"> «Бабье лето»</w:t>
      </w:r>
      <w:r w:rsidR="00893916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893916" w:rsidRPr="006B7C37">
        <w:rPr>
          <w:rFonts w:ascii="Times New Roman" w:hAnsi="Times New Roman" w:cs="Times New Roman"/>
          <w:sz w:val="24"/>
          <w:szCs w:val="24"/>
        </w:rPr>
        <w:t>Н. М. Рубцов «Сентябрь»</w:t>
      </w:r>
      <w:r w:rsidR="00893916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>С. А. Есенин «Лебедушка»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Родина </w:t>
      </w:r>
    </w:p>
    <w:p w:rsidR="00272E1B" w:rsidRPr="006B7C37" w:rsidRDefault="00893916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И. С. Никитин «Русь»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>С. С. Дрожжин «Родине»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 xml:space="preserve">А. В.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Жигулин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«О, Родина!»</w:t>
      </w:r>
      <w:r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272E1B" w:rsidRPr="006B7C37">
        <w:rPr>
          <w:rFonts w:ascii="Times New Roman" w:hAnsi="Times New Roman" w:cs="Times New Roman"/>
          <w:sz w:val="24"/>
          <w:szCs w:val="24"/>
        </w:rPr>
        <w:t>Проект «Они защищали Родину»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Страна Фантазия 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Е. С. Велти</w:t>
      </w:r>
      <w:r w:rsidR="009E54A3" w:rsidRPr="006B7C37">
        <w:rPr>
          <w:rFonts w:ascii="Times New Roman" w:hAnsi="Times New Roman" w:cs="Times New Roman"/>
          <w:sz w:val="24"/>
          <w:szCs w:val="24"/>
        </w:rPr>
        <w:t>стов. «Приключения Электроника»</w:t>
      </w:r>
      <w:r w:rsidR="009E54A3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>Кир Булычев «Путешествие Алисы»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E1B" w:rsidRPr="006B7C37" w:rsidRDefault="00272E1B" w:rsidP="006078D4">
      <w:pPr>
        <w:spacing w:after="0" w:line="240" w:lineRule="auto"/>
        <w:ind w:firstLine="701"/>
        <w:jc w:val="center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 xml:space="preserve">Зарубежная литература </w:t>
      </w:r>
    </w:p>
    <w:p w:rsidR="00272E1B" w:rsidRPr="006B7C37" w:rsidRDefault="00272E1B" w:rsidP="009E5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Д. Свифт «Путешествие Гулливера»</w:t>
      </w:r>
      <w:proofErr w:type="gramStart"/>
      <w:r w:rsidR="009E54A3" w:rsidRPr="006B7C37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9E54A3" w:rsidRPr="006B7C3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9E54A3" w:rsidRPr="006B7C37">
        <w:rPr>
          <w:rFonts w:ascii="Times New Roman" w:hAnsi="Times New Roman" w:cs="Times New Roman"/>
          <w:sz w:val="24"/>
          <w:szCs w:val="24"/>
        </w:rPr>
        <w:t>. Х. Андерсен «Русалочка»</w:t>
      </w:r>
      <w:r w:rsidR="009E54A3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6B7C37">
        <w:rPr>
          <w:rFonts w:ascii="Times New Roman" w:hAnsi="Times New Roman" w:cs="Times New Roman"/>
          <w:sz w:val="24"/>
          <w:szCs w:val="24"/>
        </w:rPr>
        <w:t>М.</w:t>
      </w:r>
      <w:r w:rsidR="009E54A3" w:rsidRPr="006B7C37">
        <w:rPr>
          <w:rFonts w:ascii="Times New Roman" w:hAnsi="Times New Roman" w:cs="Times New Roman"/>
          <w:sz w:val="24"/>
          <w:szCs w:val="24"/>
        </w:rPr>
        <w:t xml:space="preserve"> Твен «Приключения Тома </w:t>
      </w:r>
      <w:proofErr w:type="spellStart"/>
      <w:r w:rsidR="009E54A3" w:rsidRPr="006B7C37">
        <w:rPr>
          <w:rFonts w:ascii="Times New Roman" w:hAnsi="Times New Roman" w:cs="Times New Roman"/>
          <w:sz w:val="24"/>
          <w:szCs w:val="24"/>
        </w:rPr>
        <w:t>Сойера</w:t>
      </w:r>
      <w:proofErr w:type="spellEnd"/>
      <w:r w:rsidR="009E54A3" w:rsidRPr="006B7C37">
        <w:rPr>
          <w:rFonts w:ascii="Times New Roman" w:hAnsi="Times New Roman" w:cs="Times New Roman"/>
          <w:sz w:val="24"/>
          <w:szCs w:val="24"/>
        </w:rPr>
        <w:t>»</w:t>
      </w:r>
      <w:r w:rsidR="009E54A3" w:rsidRPr="006B7C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Сельма</w:t>
      </w:r>
      <w:proofErr w:type="spellEnd"/>
      <w:r w:rsidR="006078D4" w:rsidRPr="006B7C37">
        <w:rPr>
          <w:rFonts w:ascii="Times New Roman" w:hAnsi="Times New Roman" w:cs="Times New Roman"/>
          <w:sz w:val="24"/>
          <w:szCs w:val="24"/>
        </w:rPr>
        <w:t xml:space="preserve"> </w:t>
      </w:r>
      <w:r w:rsidRPr="006B7C37">
        <w:rPr>
          <w:rFonts w:ascii="Times New Roman" w:hAnsi="Times New Roman" w:cs="Times New Roman"/>
          <w:sz w:val="24"/>
          <w:szCs w:val="24"/>
        </w:rPr>
        <w:t xml:space="preserve"> Лагерлеф «Святая ночь». «В Назарете»</w:t>
      </w:r>
    </w:p>
    <w:p w:rsidR="00272E1B" w:rsidRPr="006B7C37" w:rsidRDefault="00272E1B" w:rsidP="006078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80C43" w:rsidRPr="006B7C37" w:rsidRDefault="00080C43" w:rsidP="00DE170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sz w:val="24"/>
          <w:szCs w:val="24"/>
        </w:rPr>
        <w:t>Критерии и нормы оценки знаний обучающихся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Особенности организации контроля по литературному чтению</w:t>
      </w:r>
    </w:p>
    <w:p w:rsidR="00080C43" w:rsidRPr="006B7C37" w:rsidRDefault="00080C43" w:rsidP="00DE17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В начальной школе проверяются следующие умения и навыки, связанные с </w:t>
      </w: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читательской деятельностью</w:t>
      </w:r>
      <w:r w:rsidRPr="006B7C37">
        <w:rPr>
          <w:rFonts w:ascii="Times New Roman" w:hAnsi="Times New Roman" w:cs="Times New Roman"/>
          <w:sz w:val="24"/>
          <w:szCs w:val="24"/>
        </w:rPr>
        <w:t xml:space="preserve">: навык </w:t>
      </w: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осознанного чтения</w:t>
      </w:r>
      <w:r w:rsidRPr="006B7C37">
        <w:rPr>
          <w:rFonts w:ascii="Times New Roman" w:hAnsi="Times New Roman" w:cs="Times New Roman"/>
          <w:sz w:val="24"/>
          <w:szCs w:val="24"/>
        </w:rPr>
        <w:t xml:space="preserve"> в определенном темпе (вслух и «про себя»); уме</w:t>
      </w:r>
      <w:r w:rsidRPr="006B7C37">
        <w:rPr>
          <w:rFonts w:ascii="Times New Roman" w:hAnsi="Times New Roman" w:cs="Times New Roman"/>
          <w:sz w:val="24"/>
          <w:szCs w:val="24"/>
        </w:rPr>
        <w:softHyphen/>
        <w:t xml:space="preserve">ния </w:t>
      </w: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выразительно читать</w:t>
      </w:r>
      <w:r w:rsidRPr="006B7C37">
        <w:rPr>
          <w:rFonts w:ascii="Times New Roman" w:hAnsi="Times New Roman" w:cs="Times New Roman"/>
          <w:sz w:val="24"/>
          <w:szCs w:val="24"/>
        </w:rPr>
        <w:t xml:space="preserve"> и пересказывать текст, учить </w:t>
      </w: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наизусть</w:t>
      </w:r>
      <w:r w:rsidRPr="006B7C37">
        <w:rPr>
          <w:rFonts w:ascii="Times New Roman" w:hAnsi="Times New Roman" w:cs="Times New Roman"/>
          <w:sz w:val="24"/>
          <w:szCs w:val="24"/>
        </w:rPr>
        <w:t xml:space="preserve"> стихотворение, прозаи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ческое произведение.</w:t>
      </w:r>
    </w:p>
    <w:p w:rsidR="00080C43" w:rsidRPr="006B7C37" w:rsidRDefault="00080C43" w:rsidP="00DE17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При проверке умения </w:t>
      </w: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пересказывать</w:t>
      </w:r>
      <w:r w:rsidRPr="006B7C37">
        <w:rPr>
          <w:rFonts w:ascii="Times New Roman" w:hAnsi="Times New Roman" w:cs="Times New Roman"/>
          <w:sz w:val="24"/>
          <w:szCs w:val="24"/>
        </w:rPr>
        <w:t xml:space="preserve"> те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кст пр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>оизведения особое внимание уделяется пра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вильности передачи основного содержания текс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та, последовательности и полноте развития сюже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та, выразительности при характеристике образов.</w:t>
      </w:r>
    </w:p>
    <w:p w:rsidR="00080C43" w:rsidRPr="006B7C37" w:rsidRDefault="00080C43" w:rsidP="00DE17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Кроме </w:t>
      </w: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техники чтения</w:t>
      </w:r>
      <w:r w:rsidRPr="006B7C37">
        <w:rPr>
          <w:rFonts w:ascii="Times New Roman" w:hAnsi="Times New Roman" w:cs="Times New Roman"/>
          <w:sz w:val="24"/>
          <w:szCs w:val="24"/>
        </w:rPr>
        <w:t xml:space="preserve"> учитель контроли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рует и собственно читательскую деятельность школьника: умение ориентироваться в книге, знание литературных произведений, их жан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ров и особенностей, знание имен детских пи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сателей и поэтов и их жанровые приоритеты (писал сказки, стихи о природе и т.п.).</w:t>
      </w:r>
    </w:p>
    <w:p w:rsidR="00DE1707" w:rsidRPr="006B7C37" w:rsidRDefault="00DE1707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Текущий контроль</w:t>
      </w:r>
      <w:r w:rsidRPr="006B7C37">
        <w:rPr>
          <w:rFonts w:ascii="Times New Roman" w:hAnsi="Times New Roman" w:cs="Times New Roman"/>
          <w:sz w:val="24"/>
          <w:szCs w:val="24"/>
        </w:rPr>
        <w:t xml:space="preserve"> по чтению проходит на каждом уроке в виде индивидуального или фронтального устного опроса: чтение текста, пересказ содержания произведения (полно, кратко, выборочно), выразительное чтение на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изусть или с листа. Осуществляется на матери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але изучаемых программных произведений в основном в устной форме. Возможны и письменные работы - небольшие по объему (отве</w:t>
      </w:r>
      <w:r w:rsidRPr="006B7C37">
        <w:rPr>
          <w:rFonts w:ascii="Times New Roman" w:hAnsi="Times New Roman" w:cs="Times New Roman"/>
          <w:sz w:val="24"/>
          <w:szCs w:val="24"/>
        </w:rPr>
        <w:softHyphen/>
        <w:t xml:space="preserve">ты на вопросы, описание </w:t>
      </w:r>
      <w:r w:rsidRPr="006B7C37">
        <w:rPr>
          <w:rFonts w:ascii="Times New Roman" w:hAnsi="Times New Roman" w:cs="Times New Roman"/>
          <w:sz w:val="24"/>
          <w:szCs w:val="24"/>
        </w:rPr>
        <w:lastRenderedPageBreak/>
        <w:t>героя или события), а также самостоятельные работы с книгой, ил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люстрациями и оглавлением. Целесообразно для этого использовать и тестовые задания ти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па «закончи предложение», «найди правиль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ный ответ», «найди ошибку» и т.п.</w:t>
      </w:r>
    </w:p>
    <w:p w:rsidR="00DE1707" w:rsidRPr="006B7C37" w:rsidRDefault="00DE1707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Тематический контроль</w:t>
      </w:r>
      <w:r w:rsidRPr="006B7C37">
        <w:rPr>
          <w:rFonts w:ascii="Times New Roman" w:hAnsi="Times New Roman" w:cs="Times New Roman"/>
          <w:sz w:val="24"/>
          <w:szCs w:val="24"/>
        </w:rPr>
        <w:t xml:space="preserve"> проводится после изучения определенной темы и может прохо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дить как в устной, так и в письменной форме. Письменная работа также может быть прове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дена в виде тестовых заданий, построенных с учетом предмета чтения.</w:t>
      </w:r>
    </w:p>
    <w:p w:rsidR="00DE1707" w:rsidRPr="006B7C37" w:rsidRDefault="00DE1707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Итоговый контроль</w:t>
      </w:r>
      <w:r w:rsidRPr="006B7C37">
        <w:rPr>
          <w:rFonts w:ascii="Times New Roman" w:hAnsi="Times New Roman" w:cs="Times New Roman"/>
          <w:sz w:val="24"/>
          <w:szCs w:val="24"/>
        </w:rPr>
        <w:t xml:space="preserve"> по проверке чтения вслух проводится индивидуально. Для проверки подбираются доступные по лексике и содержа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нию незнакомые тексты. При выборе текста осу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ществляется подсчет количества слов (слово «средней» длины равно 6 знакам, к знакам отно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сят как букву, так и пробел между словами). Для проверки понимания текста учитель задает по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сле чтения вопросы. Проверка навыка чтения «про себя» проводится фронтально или группа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ми. Для проверки учитель заготавливает инди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видуальные карточки, которые получает каж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дый ученик. Задания на карточках могут быть общими, а могут быть дифференцированными. Для учета результатов проверки навыка чтения учитель пользуется соответствующей схемой.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Классификация ошибок и недочетов, влияющих на снижение оценки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Ошибки: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искажения читаемых слов (замена, пере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становка, пропуски или добавления букв, сло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гов, слов);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неправильная постановка ударений (бо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лее 2);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чтение всего текста без смысловых пауз, нарушение темпа и четкости произношения слов при чтении вслух;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непонимание общего смысла прочитан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ного текста за установленное время чтения;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неправильные ответы на вопросы по со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держанию текста;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неумение выделить основную мысль про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читанного; неумение найти в тексте слова и выражения, подтверждающие понимание ос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новного содержания прочитанного;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нарушение при пересказе последователь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ности событий в произведении;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нетвердое знание наизусть подготовлен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ного текста;</w:t>
      </w:r>
    </w:p>
    <w:p w:rsidR="00080C43" w:rsidRPr="006B7C37" w:rsidRDefault="00080C43" w:rsidP="00DE17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монотонность чтения, отсутствие средств выразительности.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Недочеты:</w:t>
      </w:r>
    </w:p>
    <w:p w:rsidR="00080C43" w:rsidRPr="006B7C37" w:rsidRDefault="00080C43" w:rsidP="00DE17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 более двух неправильных ударений;</w:t>
      </w:r>
    </w:p>
    <w:p w:rsidR="00080C43" w:rsidRPr="006B7C37" w:rsidRDefault="00080C43" w:rsidP="00DE17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отдельные нарушения смысловых пауз, темпа и четкости произношения слов при чте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нии вслух;</w:t>
      </w:r>
    </w:p>
    <w:p w:rsidR="00080C43" w:rsidRPr="006B7C37" w:rsidRDefault="00080C43" w:rsidP="00DE17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осознание прочитанного текста за время, немного превышающее установленное;</w:t>
      </w:r>
    </w:p>
    <w:p w:rsidR="00080C43" w:rsidRPr="006B7C37" w:rsidRDefault="00080C43" w:rsidP="00DE17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неточности при формулировке основной мысли произведения;</w:t>
      </w:r>
    </w:p>
    <w:p w:rsidR="00080C43" w:rsidRPr="006B7C37" w:rsidRDefault="00080C43" w:rsidP="00DE17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нецелесообразность использования средств выразительности,  недостаточная  выразитель</w:t>
      </w:r>
      <w:r w:rsidRPr="006B7C37">
        <w:rPr>
          <w:rFonts w:ascii="Times New Roman" w:hAnsi="Times New Roman" w:cs="Times New Roman"/>
          <w:sz w:val="24"/>
          <w:szCs w:val="24"/>
        </w:rPr>
        <w:softHyphen/>
        <w:t>ность при передаче характера персонажа.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Характеристика цифровой оценки (отметки)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«5» («отлично»)</w:t>
      </w:r>
      <w:r w:rsidRPr="006B7C37">
        <w:rPr>
          <w:rFonts w:ascii="Times New Roman" w:hAnsi="Times New Roman" w:cs="Times New Roman"/>
          <w:sz w:val="24"/>
          <w:szCs w:val="24"/>
        </w:rPr>
        <w:t xml:space="preserve"> – уровень выполнения требований значительно выше удовлетворительного: отсутствие </w:t>
      </w:r>
      <w:proofErr w:type="gramStart"/>
      <w:r w:rsidRPr="006B7C37">
        <w:rPr>
          <w:rFonts w:ascii="Times New Roman" w:hAnsi="Times New Roman" w:cs="Times New Roman"/>
          <w:sz w:val="24"/>
          <w:szCs w:val="24"/>
        </w:rPr>
        <w:t>ошибок</w:t>
      </w:r>
      <w:proofErr w:type="gramEnd"/>
      <w:r w:rsidRPr="006B7C37">
        <w:rPr>
          <w:rFonts w:ascii="Times New Roman" w:hAnsi="Times New Roman" w:cs="Times New Roman"/>
          <w:sz w:val="24"/>
          <w:szCs w:val="24"/>
        </w:rPr>
        <w:t xml:space="preserve"> как по текущему, так и по предыдущему учебному материалу; не более одного недочета; логичность и полнота изложения.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«4» («хорошо»)</w:t>
      </w:r>
      <w:r w:rsidRPr="006B7C37">
        <w:rPr>
          <w:rFonts w:ascii="Times New Roman" w:hAnsi="Times New Roman" w:cs="Times New Roman"/>
          <w:sz w:val="24"/>
          <w:szCs w:val="24"/>
        </w:rPr>
        <w:t xml:space="preserve"> –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 – 3 ошибок или 4 – 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«3» («удовлетворительно»)</w:t>
      </w:r>
      <w:r w:rsidRPr="006B7C37">
        <w:rPr>
          <w:rFonts w:ascii="Times New Roman" w:hAnsi="Times New Roman" w:cs="Times New Roman"/>
          <w:sz w:val="24"/>
          <w:szCs w:val="24"/>
        </w:rPr>
        <w:t xml:space="preserve"> – достаточный минимальный уровень выполнения требований, предъявляемых к конкретной работе; не более 4 – 6 ошибок или 10 недочетов по текущему учебному материалу; не более 3 – 5 ошибок ли не более 8 недочетов по пройденному учебному материалу; отдельные нарушения логики изложения материала; неполнота раскрытия вопроса.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«2» («плохо»)</w:t>
      </w:r>
      <w:r w:rsidRPr="006B7C37">
        <w:rPr>
          <w:rFonts w:ascii="Times New Roman" w:hAnsi="Times New Roman" w:cs="Times New Roman"/>
          <w:sz w:val="24"/>
          <w:szCs w:val="24"/>
        </w:rPr>
        <w:t xml:space="preserve"> – уровень выполнения требований ниже удовлетворительного: наличие более 6 ошибок или 10 недочетов по текущему материалу; более 5 ошибок или более 8 недочетов по пройденному материалу; нарушение логики; неполнота,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нераскрытость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обсуждаемого вопроса, отсутствие аргументации либо ошибочность ее основных положений.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Характеристика словесной оценки (оценочное суждение)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 xml:space="preserve"> Словесная оценка есть краткая характеристика результатов учебного труда школьников. Эта форма оценочного суждения позволяет раскрыть перед учеником динамику результатов его учебной деятельности, проанализировать его возможности и прилежание. Особенностью словесной оценки являются ее содержательность, анализ работы школьника, четкая фиксация успешных результатов и раскрытие причин неудач. Причем эти причины не должны касаться личностных характеристик учащегося.</w:t>
      </w:r>
    </w:p>
    <w:p w:rsidR="00080C43" w:rsidRPr="006B7C37" w:rsidRDefault="00080C43" w:rsidP="00DE17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C37">
        <w:rPr>
          <w:rFonts w:ascii="Times New Roman" w:hAnsi="Times New Roman" w:cs="Times New Roman"/>
          <w:sz w:val="24"/>
          <w:szCs w:val="24"/>
        </w:rPr>
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пути устранения недочетов и</w:t>
      </w: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C37">
        <w:rPr>
          <w:rFonts w:ascii="Times New Roman" w:hAnsi="Times New Roman" w:cs="Times New Roman"/>
          <w:b/>
          <w:bCs/>
          <w:sz w:val="24"/>
          <w:szCs w:val="24"/>
        </w:rPr>
        <w:t>Перечень обязательных практических, контрольных и других видов работ</w:t>
      </w:r>
    </w:p>
    <w:p w:rsidR="00080C43" w:rsidRPr="006B7C37" w:rsidRDefault="00080C43" w:rsidP="00DE17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B7C37">
        <w:rPr>
          <w:rFonts w:ascii="Times New Roman" w:hAnsi="Times New Roman" w:cs="Times New Roman"/>
          <w:sz w:val="24"/>
          <w:szCs w:val="24"/>
        </w:rPr>
        <w:t xml:space="preserve">В четвертом классе проверяется </w:t>
      </w:r>
      <w:proofErr w:type="spellStart"/>
      <w:r w:rsidRPr="006B7C3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B7C37">
        <w:rPr>
          <w:rFonts w:ascii="Times New Roman" w:hAnsi="Times New Roman" w:cs="Times New Roman"/>
          <w:sz w:val="24"/>
          <w:szCs w:val="24"/>
        </w:rPr>
        <w:t xml:space="preserve"> умения читать словосочетаниями и синтагмами; достижение осмысления текста, прочитанного  при  ориентировочном  темпе 80слов в минуту (вслух) и 90-100 слов в минуту («про себя»); выразительность чтения по книге и наизусть как подготовленного, лак и не подготовленного текста, самостоятельный выбор элементарных средств выразительности в зависимости от характера произведения.</w:t>
      </w:r>
      <w:proofErr w:type="gramEnd"/>
    </w:p>
    <w:p w:rsidR="00080C43" w:rsidRPr="006B7C37" w:rsidRDefault="00080C43" w:rsidP="00DE1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0C43" w:rsidRPr="006B7C37" w:rsidRDefault="00080C43" w:rsidP="00DE17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C37">
        <w:rPr>
          <w:rFonts w:ascii="Times New Roman" w:hAnsi="Times New Roman" w:cs="Times New Roman"/>
          <w:b/>
          <w:sz w:val="24"/>
          <w:szCs w:val="24"/>
        </w:rPr>
        <w:t>Нормы оценок по технике чтения в 1-4 классах</w:t>
      </w:r>
    </w:p>
    <w:p w:rsidR="00080C43" w:rsidRPr="006B7C37" w:rsidRDefault="00080C43" w:rsidP="00080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C43" w:rsidRPr="006B7C37" w:rsidRDefault="00080C43" w:rsidP="00080C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Ind w:w="-34" w:type="dxa"/>
        <w:tblLook w:val="01E0" w:firstRow="1" w:lastRow="1" w:firstColumn="1" w:lastColumn="1" w:noHBand="0" w:noVBand="0"/>
      </w:tblPr>
      <w:tblGrid>
        <w:gridCol w:w="1197"/>
        <w:gridCol w:w="1780"/>
        <w:gridCol w:w="1843"/>
        <w:gridCol w:w="1701"/>
        <w:gridCol w:w="1843"/>
        <w:gridCol w:w="1984"/>
      </w:tblGrid>
      <w:tr w:rsidR="00080C43" w:rsidRPr="006B7C37" w:rsidTr="00DE1707">
        <w:tc>
          <w:tcPr>
            <w:tcW w:w="1197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080C43" w:rsidRPr="006B7C37" w:rsidTr="00DE1707">
        <w:tc>
          <w:tcPr>
            <w:tcW w:w="1197" w:type="dxa"/>
            <w:vMerge w:val="restart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80C43" w:rsidRPr="006B7C37" w:rsidTr="00DE1707">
        <w:tc>
          <w:tcPr>
            <w:tcW w:w="1197" w:type="dxa"/>
            <w:vMerge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30-35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25-30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20-25 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20 слов</w:t>
            </w:r>
          </w:p>
        </w:tc>
      </w:tr>
      <w:tr w:rsidR="00080C43" w:rsidRPr="006B7C37" w:rsidTr="00DE1707">
        <w:tc>
          <w:tcPr>
            <w:tcW w:w="1197" w:type="dxa"/>
            <w:vMerge w:val="restart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35-40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30-35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25-30 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25 слов</w:t>
            </w:r>
          </w:p>
        </w:tc>
      </w:tr>
      <w:tr w:rsidR="00080C43" w:rsidRPr="006B7C37" w:rsidTr="00DE1707">
        <w:tc>
          <w:tcPr>
            <w:tcW w:w="1197" w:type="dxa"/>
            <w:vMerge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pStyle w:val="a9"/>
              <w:jc w:val="left"/>
              <w:rPr>
                <w:rFonts w:cs="Times New Roman"/>
              </w:rPr>
            </w:pPr>
            <w:r w:rsidRPr="006B7C37">
              <w:rPr>
                <w:rFonts w:cs="Times New Roman"/>
              </w:rPr>
              <w:t>50 и выше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45-50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35-45слов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35 слов</w:t>
            </w:r>
          </w:p>
        </w:tc>
      </w:tr>
      <w:tr w:rsidR="00080C43" w:rsidRPr="006B7C37" w:rsidTr="00DE1707">
        <w:tc>
          <w:tcPr>
            <w:tcW w:w="1197" w:type="dxa"/>
            <w:vMerge w:val="restart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61-70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56-60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50-55 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50 слов</w:t>
            </w:r>
          </w:p>
        </w:tc>
      </w:tr>
      <w:tr w:rsidR="00080C43" w:rsidRPr="006B7C37" w:rsidTr="00DE1707">
        <w:tc>
          <w:tcPr>
            <w:tcW w:w="1197" w:type="dxa"/>
            <w:vMerge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71-80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66-70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60-65 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60 слов</w:t>
            </w:r>
          </w:p>
        </w:tc>
      </w:tr>
      <w:tr w:rsidR="00080C43" w:rsidRPr="006B7C37" w:rsidTr="00DE1707">
        <w:tc>
          <w:tcPr>
            <w:tcW w:w="1197" w:type="dxa"/>
            <w:vMerge w:val="restart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0C43" w:rsidRPr="006B7C37" w:rsidRDefault="00080C43" w:rsidP="00080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 класс</w:t>
            </w: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81-90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76-80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70-75 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70 слов</w:t>
            </w:r>
          </w:p>
        </w:tc>
      </w:tr>
      <w:tr w:rsidR="00080C43" w:rsidRPr="006B7C37" w:rsidTr="00DE1707">
        <w:tc>
          <w:tcPr>
            <w:tcW w:w="1197" w:type="dxa"/>
            <w:vMerge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91-100 слов</w:t>
            </w:r>
          </w:p>
        </w:tc>
        <w:tc>
          <w:tcPr>
            <w:tcW w:w="1701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86-90 слов</w:t>
            </w:r>
          </w:p>
        </w:tc>
        <w:tc>
          <w:tcPr>
            <w:tcW w:w="1843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80-85 слов</w:t>
            </w:r>
          </w:p>
        </w:tc>
        <w:tc>
          <w:tcPr>
            <w:tcW w:w="1984" w:type="dxa"/>
          </w:tcPr>
          <w:p w:rsidR="00080C43" w:rsidRPr="006B7C37" w:rsidRDefault="00080C43" w:rsidP="0008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C37">
              <w:rPr>
                <w:rFonts w:ascii="Times New Roman" w:hAnsi="Times New Roman" w:cs="Times New Roman"/>
                <w:sz w:val="24"/>
                <w:szCs w:val="24"/>
              </w:rPr>
              <w:t>Ниже 80 слов</w:t>
            </w:r>
          </w:p>
        </w:tc>
      </w:tr>
    </w:tbl>
    <w:p w:rsidR="00080C43" w:rsidRPr="006B7C37" w:rsidRDefault="00080C43" w:rsidP="00080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C43" w:rsidRDefault="00080C43" w:rsidP="00080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E8B" w:rsidRDefault="00A02E8B" w:rsidP="00080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E8B" w:rsidRPr="00A309E5" w:rsidRDefault="00A02E8B" w:rsidP="00A02E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9E5">
        <w:rPr>
          <w:rFonts w:ascii="Times New Roman" w:hAnsi="Times New Roman" w:cs="Times New Roman"/>
          <w:b/>
          <w:sz w:val="28"/>
          <w:szCs w:val="28"/>
        </w:rPr>
        <w:t>Календарно – тематическое  планирование</w:t>
      </w:r>
    </w:p>
    <w:p w:rsidR="00A02E8B" w:rsidRDefault="00A02E8B" w:rsidP="00A02E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9E5">
        <w:rPr>
          <w:rFonts w:ascii="Times New Roman" w:hAnsi="Times New Roman" w:cs="Times New Roman"/>
          <w:b/>
          <w:sz w:val="28"/>
          <w:szCs w:val="28"/>
        </w:rPr>
        <w:t xml:space="preserve">Литературное  чтение  - </w:t>
      </w:r>
      <w:r>
        <w:rPr>
          <w:rFonts w:ascii="Times New Roman" w:hAnsi="Times New Roman" w:cs="Times New Roman"/>
          <w:b/>
          <w:sz w:val="28"/>
          <w:szCs w:val="28"/>
        </w:rPr>
        <w:t>68</w:t>
      </w:r>
      <w:r w:rsidRPr="00A309E5">
        <w:rPr>
          <w:rFonts w:ascii="Times New Roman" w:hAnsi="Times New Roman" w:cs="Times New Roman"/>
          <w:b/>
          <w:sz w:val="28"/>
          <w:szCs w:val="28"/>
        </w:rPr>
        <w:t xml:space="preserve"> ч.</w:t>
      </w:r>
    </w:p>
    <w:p w:rsidR="00A02E8B" w:rsidRPr="00B25CFF" w:rsidRDefault="00A02E8B" w:rsidP="00A02E8B">
      <w:pPr>
        <w:tabs>
          <w:tab w:val="left" w:pos="3150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0D1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УМК: </w:t>
      </w:r>
      <w:r w:rsidRPr="00610D13">
        <w:rPr>
          <w:rFonts w:ascii="Times New Roman" w:eastAsia="Times New Roman" w:hAnsi="Times New Roman" w:cs="Times New Roman"/>
          <w:sz w:val="24"/>
          <w:szCs w:val="24"/>
        </w:rPr>
        <w:t xml:space="preserve"> Литературное чтение. Учебник. 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10D13">
        <w:rPr>
          <w:rFonts w:ascii="Times New Roman" w:eastAsia="Times New Roman" w:hAnsi="Times New Roman" w:cs="Times New Roman"/>
          <w:sz w:val="24"/>
          <w:szCs w:val="24"/>
        </w:rPr>
        <w:t xml:space="preserve"> класс. В 2 ч. Ч. 1,2/(сост. Л. Ф. Климанова, В. Г. Горецкий, М. В. Голованова, Л. А. Виноградская) -2-е изд.</w:t>
      </w:r>
      <w:r w:rsidRPr="00610D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- </w:t>
      </w:r>
      <w:r w:rsidRPr="00610D13">
        <w:rPr>
          <w:rFonts w:ascii="Times New Roman" w:eastAsia="Times New Roman" w:hAnsi="Times New Roman" w:cs="Times New Roman"/>
          <w:color w:val="000000"/>
          <w:sz w:val="24"/>
          <w:szCs w:val="24"/>
        </w:rPr>
        <w:t>М: «Просвещение»,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10D13">
        <w:rPr>
          <w:rFonts w:ascii="Times New Roman" w:eastAsia="Times New Roman" w:hAnsi="Times New Roman" w:cs="Times New Roman"/>
          <w:color w:val="000000"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tbl>
      <w:tblPr>
        <w:tblStyle w:val="a8"/>
        <w:tblW w:w="15309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850"/>
        <w:gridCol w:w="9072"/>
        <w:gridCol w:w="1276"/>
        <w:gridCol w:w="1984"/>
      </w:tblGrid>
      <w:tr w:rsidR="00A02E8B" w:rsidRPr="00310236" w:rsidTr="00A02E8B">
        <w:tc>
          <w:tcPr>
            <w:tcW w:w="993" w:type="dxa"/>
            <w:vMerge w:val="restart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№ урока</w:t>
            </w:r>
          </w:p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310236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310236"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984" w:type="dxa"/>
            <w:gridSpan w:val="2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Дата проведения</w:t>
            </w:r>
          </w:p>
        </w:tc>
        <w:tc>
          <w:tcPr>
            <w:tcW w:w="9072" w:type="dxa"/>
            <w:vMerge w:val="restart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Наименование  раздела, темы</w:t>
            </w:r>
          </w:p>
        </w:tc>
        <w:tc>
          <w:tcPr>
            <w:tcW w:w="1276" w:type="dxa"/>
            <w:vMerge w:val="restart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 xml:space="preserve">Кол – </w:t>
            </w:r>
            <w:proofErr w:type="gramStart"/>
            <w:r w:rsidRPr="00310236">
              <w:rPr>
                <w:rFonts w:ascii="Times New Roman" w:hAnsi="Times New Roman" w:cs="Times New Roman"/>
                <w:sz w:val="24"/>
              </w:rPr>
              <w:t>во</w:t>
            </w:r>
            <w:proofErr w:type="gramEnd"/>
            <w:r w:rsidRPr="00310236">
              <w:rPr>
                <w:rFonts w:ascii="Times New Roman" w:hAnsi="Times New Roman" w:cs="Times New Roman"/>
                <w:sz w:val="24"/>
              </w:rPr>
              <w:t xml:space="preserve"> час</w:t>
            </w:r>
          </w:p>
        </w:tc>
        <w:tc>
          <w:tcPr>
            <w:tcW w:w="1984" w:type="dxa"/>
            <w:vMerge w:val="restart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Приме</w:t>
            </w:r>
            <w:r w:rsidRPr="00310236">
              <w:rPr>
                <w:rFonts w:ascii="Times New Roman" w:hAnsi="Times New Roman" w:cs="Times New Roman"/>
                <w:sz w:val="24"/>
              </w:rPr>
              <w:t xml:space="preserve">чание </w:t>
            </w:r>
          </w:p>
        </w:tc>
      </w:tr>
      <w:tr w:rsidR="00A02E8B" w:rsidRPr="00310236" w:rsidTr="00A02E8B">
        <w:tc>
          <w:tcPr>
            <w:tcW w:w="993" w:type="dxa"/>
            <w:vMerge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по плану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факт</w:t>
            </w:r>
          </w:p>
        </w:tc>
        <w:tc>
          <w:tcPr>
            <w:tcW w:w="9072" w:type="dxa"/>
            <w:vMerge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11</w:t>
            </w: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8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highlight w:val="yellow"/>
              </w:rPr>
              <w:t>Летописи.  Былины. Жития</w:t>
            </w:r>
            <w:r w:rsidRPr="00310236">
              <w:rPr>
                <w:rFonts w:ascii="Times New Roman" w:hAnsi="Times New Roman" w:cs="Times New Roman"/>
                <w:sz w:val="28"/>
                <w:highlight w:val="yellow"/>
              </w:rPr>
              <w:t>.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rPr>
          <w:trHeight w:val="639"/>
        </w:trPr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lang w:val="tt-RU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3</w:t>
            </w:r>
            <w:r w:rsidRPr="00310236">
              <w:rPr>
                <w:rFonts w:ascii="Times New Roman" w:hAnsi="Times New Roman" w:cs="Times New Roman"/>
                <w:sz w:val="24"/>
              </w:rPr>
              <w:t>.09.1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учебником. Летописи.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Былины.Жития.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  <w:r w:rsidRPr="00310236">
              <w:rPr>
                <w:rFonts w:ascii="Times New Roman" w:hAnsi="Times New Roman" w:cs="Times New Roman"/>
                <w:sz w:val="24"/>
              </w:rPr>
              <w:t>.09.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летописи 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«И повесил Олег щит свой на вратах Царьграда». Из летописи «И вспомнил Олег коня своего»</w:t>
            </w:r>
            <w:proofErr w:type="gram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10</w:t>
            </w:r>
            <w:r w:rsidRPr="00310236">
              <w:rPr>
                <w:rFonts w:ascii="Times New Roman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Поэтический текст былины «Иль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ины три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поездочки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Сравнение текста летописи с текстом произведения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. «Песнь о вещем Олеге»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4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3</w:t>
            </w:r>
            <w:r w:rsidRPr="00310236">
              <w:rPr>
                <w:rFonts w:ascii="Times New Roman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Прозаический текст былины в пересказе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И.Карнауховой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7</w:t>
            </w:r>
            <w:r w:rsidRPr="00310236">
              <w:rPr>
                <w:rFonts w:ascii="Times New Roman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«Житие Сергия Радонежского»- памятник древнерусской литературы.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0</w:t>
            </w:r>
            <w:r w:rsidRPr="00310236">
              <w:rPr>
                <w:rFonts w:ascii="Times New Roman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Герой былины – защитник Русского государства. Картина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В.Васнецова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Богатыри</w:t>
            </w:r>
            <w:proofErr w:type="gram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»П</w:t>
            </w:r>
            <w:proofErr w:type="gram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роект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«Создание календаря исторических событий» Оценка достижений.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. №1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10236">
              <w:rPr>
                <w:rFonts w:ascii="Times New Roman" w:hAnsi="Times New Roman" w:cs="Times New Roman"/>
                <w:highlight w:val="yellow"/>
              </w:rPr>
              <w:t>Чудесный мир классики.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7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4</w:t>
            </w:r>
            <w:r w:rsidRPr="00310236">
              <w:rPr>
                <w:rFonts w:ascii="Times New Roman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названием раздела.</w:t>
            </w:r>
          </w:p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П.П.Ер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шов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«Конёк-</w:t>
            </w:r>
          </w:p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Горбунок»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Pr="00310236">
              <w:rPr>
                <w:rFonts w:ascii="Times New Roman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П.П. Ер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шов «Конёк-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Горбунок» Сравнение литературной и народной сказок. Характеристика героя.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Стихи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«Няне», «Туча». «Унылая пора!».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  <w:r w:rsidRPr="00310236"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Знакомство с произведением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А.С. Пушкин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а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«Сказка о мертвой царевне и о семи богатырях»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«Сказка о мертвой царевне и о семи богатырях» Характеристика героев. Деление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текста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 на части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Внеклассное чтение. </w:t>
            </w:r>
            <w:r w:rsidRPr="00310236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Что за прелесть эти сказки!» Сказки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А.С.Пушкина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A02E8B" w:rsidRPr="00310236" w:rsidRDefault="006D69DB" w:rsidP="006D69DB">
            <w:pPr>
              <w:ind w:left="57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6D69D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310236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М.Ю. Лермонтов.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А.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Шан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-Гирей  из «Воспоминаний о Лермонтове»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Картины  природы в стихотворении М.Ю. Лермонтова «Дары Терека».  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М.Ю. Лермонтов «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Ашик-Кериб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». Турецкая сказка. Сравнение мотивов  русской и турецкой сказки.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героев.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Жизнь и творчество Л.Р. Толстого.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С. Толстой «Как я увидел Льва Николаевича»</w:t>
            </w:r>
            <w:proofErr w:type="gram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Л.Н. Толстой. «Детство». Характеристика главного героя.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Л.Н. Толстой «Как мужик камень убрал». Особенности басни.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Внеклассное чтение.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А.П.Чехов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воспоминаний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М.Семановой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. А.П. Чехова.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«Мальчики». Главные герои рассказа – герои своего времени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310236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 разделу «Чудесный мир классики»</w:t>
            </w:r>
            <w:proofErr w:type="gram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Проверим себя и оценим свои достижения  по  разделу «Чудесный мир  классики». П.р.№2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highlight w:val="yellow"/>
              </w:rPr>
              <w:t>Поэтическая тетрадь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8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названием раздела.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Стихи Ф. И. Тютчева </w:t>
            </w:r>
            <w:r w:rsidRPr="0031023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«Еще земли печа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лен вид...», «Как неожиданно и ярко…»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А.А. Фет. «Весенний дождь»,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«Бабочка»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Картины  природы в лирическом стихотворении.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Е.А. Баратынский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«Весна, весна!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к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ак воздух чист!..»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Передача  настроения и чувств.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А.Н. Пле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щеев «Дети и птичка»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Ритм стихотворения</w:t>
            </w:r>
            <w:proofErr w:type="gramStart"/>
            <w:r w:rsidRPr="0031023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  <w:proofErr w:type="gramEnd"/>
            <w:r w:rsidRPr="0031023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И.С. Ники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тин «В синем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небе плывут над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полями...»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 Изменение картин природы.</w:t>
            </w:r>
          </w:p>
        </w:tc>
        <w:tc>
          <w:tcPr>
            <w:tcW w:w="1276" w:type="dxa"/>
          </w:tcPr>
          <w:p w:rsidR="00A02E8B" w:rsidRPr="00310236" w:rsidRDefault="006D69DB" w:rsidP="006D69DB">
            <w:pPr>
              <w:ind w:left="57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6D69D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Н.А. Не</w:t>
            </w:r>
            <w:r w:rsidRPr="0031023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красов «Школь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ник»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,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«В зимние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сумерки нянины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сказки...»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Выразительное чтение.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Картина осени в стихах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«Листопад». Обобщ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ение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разделу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«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Поэтическая тетрадь».</w:t>
            </w:r>
            <w:r w:rsidRPr="003102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Проверим себя и оценим свои достижения  по  разделу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Поэтическая тетрадь». П.р.№3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/>
                <w:sz w:val="24"/>
                <w:szCs w:val="24"/>
                <w:highlight w:val="yellow"/>
              </w:rPr>
              <w:t>Литературные сказки.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8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24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Знакомство с названием раздела.  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В.Ф. Одоевский «Городок в таба</w:t>
            </w:r>
            <w:r w:rsidRPr="00310236">
              <w:rPr>
                <w:rFonts w:ascii="Times New Roman" w:hAnsi="Times New Roman"/>
                <w:sz w:val="24"/>
                <w:szCs w:val="24"/>
              </w:rPr>
              <w:softHyphen/>
              <w:t xml:space="preserve">керке»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В.Ф. Одоевский «Городок в таба</w:t>
            </w:r>
            <w:r w:rsidRPr="00310236">
              <w:rPr>
                <w:rFonts w:ascii="Times New Roman" w:hAnsi="Times New Roman"/>
                <w:sz w:val="24"/>
                <w:szCs w:val="24"/>
              </w:rPr>
              <w:softHyphen/>
              <w:t>керке».   Главные герои сказки.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В.М. Гаршин «Сказка о жабе и розе». Сказка или  рассказ.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В.М. Гаршин «Сказка о жабе и розе». Герои произведения.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П.П. Бажов «Серебряное копытце».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Мотивы народных сказок  в  авторском тексте.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П.П. Бажов «Серебряное копытце». Герои сказки.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С.Т. Аксаков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>«Аленький цвето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чек». Заглавие. Герои сказки.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  <w:r w:rsidRPr="00310236">
              <w:rPr>
                <w:rFonts w:ascii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С.Т. Аксаков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>«Аленький цвето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чек». Деление текста на части. Составление плана.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Обобщение по разделу «Литературные сказки»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Проверим себя и оценим свои достижения  по разделу «Литературные сказки». П.р.№4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/>
                <w:sz w:val="24"/>
                <w:szCs w:val="24"/>
                <w:highlight w:val="yellow"/>
              </w:rPr>
              <w:t>Делу время – потехе час.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rPr>
          <w:trHeight w:val="643"/>
        </w:trPr>
        <w:tc>
          <w:tcPr>
            <w:tcW w:w="993" w:type="dxa"/>
          </w:tcPr>
          <w:p w:rsidR="00A02E8B" w:rsidRPr="000A41F4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 w:rsidRPr="000A41F4">
              <w:rPr>
                <w:rFonts w:ascii="Times New Roman" w:hAnsi="Times New Roman" w:cs="Times New Roman"/>
                <w:sz w:val="24"/>
              </w:rPr>
              <w:t>33.</w:t>
            </w:r>
          </w:p>
        </w:tc>
        <w:tc>
          <w:tcPr>
            <w:tcW w:w="1134" w:type="dxa"/>
          </w:tcPr>
          <w:p w:rsidR="00A02E8B" w:rsidRPr="000A41F4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A41F4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850" w:type="dxa"/>
          </w:tcPr>
          <w:p w:rsidR="00A02E8B" w:rsidRPr="000A41F4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0A41F4" w:rsidRDefault="00A02E8B" w:rsidP="00293901">
            <w:pPr>
              <w:shd w:val="clear" w:color="auto" w:fill="FFFFFF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0A41F4">
              <w:rPr>
                <w:rFonts w:ascii="Times New Roman" w:hAnsi="Times New Roman"/>
                <w:sz w:val="24"/>
                <w:szCs w:val="24"/>
              </w:rPr>
              <w:t>Знакомство с произведением   Е.Л. Шварца</w:t>
            </w:r>
          </w:p>
          <w:p w:rsidR="00A02E8B" w:rsidRPr="000A41F4" w:rsidRDefault="00A02E8B" w:rsidP="00293901">
            <w:pPr>
              <w:shd w:val="clear" w:color="auto" w:fill="FFFFFF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0A41F4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Поучительный смысл  «Сказки о потерянном времени» </w:t>
            </w:r>
            <w:r w:rsidRPr="000A41F4">
              <w:rPr>
                <w:rFonts w:ascii="Times New Roman" w:hAnsi="Times New Roman"/>
                <w:sz w:val="24"/>
                <w:szCs w:val="24"/>
              </w:rPr>
              <w:t xml:space="preserve"> Е.Л. Шварца</w:t>
            </w:r>
          </w:p>
          <w:p w:rsidR="00A02E8B" w:rsidRPr="000A41F4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0A41F4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В.Ю. Драгунский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«Главные реки». Особенности   юмористического текста.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В.Ю. Драгунский «Что любит Мишка». Авторское отношение к  </w:t>
            </w:r>
            <w:proofErr w:type="gramStart"/>
            <w:r w:rsidRPr="00310236">
              <w:rPr>
                <w:rFonts w:ascii="Times New Roman" w:hAnsi="Times New Roman"/>
                <w:sz w:val="24"/>
                <w:szCs w:val="24"/>
              </w:rPr>
              <w:t>изображаемому</w:t>
            </w:r>
            <w:proofErr w:type="gramEnd"/>
            <w:r w:rsidRPr="003102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В.В.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Голявкин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«Никакой я горчицы не ел». Смысл заголовка.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В.В.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Голявкин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«Никакой я горчицы не 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произведения.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Обобщение  по разделу  «Делу время – потехе час»</w:t>
            </w:r>
            <w:proofErr w:type="gramStart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Оценка достижений. П.р.№5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чтение. Книги о сверстниках, о школе.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Страна детства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Знакомство с названием раздела. Б.С. Житков «Как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я ловил человеч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ков»</w:t>
            </w:r>
            <w:proofErr w:type="gramStart"/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  <w:proofErr w:type="gramEnd"/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Особенности  развития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южета.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К.Г. Паустовский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>«Корзина с еловыми шишками». Особенности  развития событий. Характеристика героев.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М.М. Зощенко «Елка». Проверка умений работать с  текстом. Составление плана. Пересказ.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Проверим себя и оценим свои достижения  по разделу «Страна детства»,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.№ 6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Внеклассное чтение. Что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такое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серии книг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каково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их назначение.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/>
                <w:sz w:val="24"/>
                <w:szCs w:val="24"/>
                <w:highlight w:val="yellow"/>
              </w:rPr>
              <w:t>Поэтическая тетрадь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Знакомство с названием раздела. В.Я. Брюсов «Опять сон». В.Я. Брюсов», «Детская» Выразительное чтение. С.А. Есенин «Ба</w:t>
            </w:r>
            <w:r w:rsidRPr="00310236">
              <w:rPr>
                <w:rFonts w:ascii="Times New Roman" w:hAnsi="Times New Roman"/>
                <w:sz w:val="24"/>
                <w:szCs w:val="24"/>
              </w:rPr>
              <w:softHyphen/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бушкины сказки». Тема  стихотворения.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М.И. Цветаева «Бежит тропинка 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 бугорка», «Наши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царства». Тема детства Обобщение по разделу «Поэтическая тетрадь». Оценка достижений.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.№ 7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Природа и мы.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Знакомство с названием раздела. Д.Н. </w:t>
            </w:r>
            <w:proofErr w:type="gramStart"/>
            <w:r w:rsidRPr="00310236">
              <w:rPr>
                <w:rFonts w:ascii="Times New Roman" w:hAnsi="Times New Roman"/>
                <w:sz w:val="24"/>
                <w:szCs w:val="24"/>
              </w:rPr>
              <w:t>Мамин-Сибиряк</w:t>
            </w:r>
            <w:proofErr w:type="gram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«Приёмыш»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Анализ заголовка.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Отношение человека к природе.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B958F1" w:rsidRDefault="00A02E8B" w:rsidP="00293901">
            <w:pPr>
              <w:shd w:val="clear" w:color="auto" w:fill="FFFFFF"/>
              <w:tabs>
                <w:tab w:val="left" w:pos="2478"/>
              </w:tabs>
              <w:ind w:left="57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А.И. Куприн   </w:t>
            </w: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«Барбос  и </w:t>
            </w:r>
            <w:proofErr w:type="spellStart"/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>Жуль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ка</w:t>
            </w:r>
            <w:proofErr w:type="spellEnd"/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». Герои произведения.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>М.М. Пришвин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«Выскочка». Характеристика героя.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Е.И. </w:t>
            </w:r>
            <w:proofErr w:type="spellStart"/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Чару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шин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«Кабан».  Характеристика героев на основе их поступков. 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В.П. Астафьев «</w:t>
            </w:r>
            <w:proofErr w:type="spellStart"/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Стрижо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нок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Скрип». Герои рассказа. Деление текста на части.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rPr>
          <w:trHeight w:val="558"/>
        </w:trPr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Обобщение по разделу «Природа и мы».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Оценка достижений.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.№ 8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Проект «Природа и мы».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contextualSpacing/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highlight w:val="yellow"/>
              </w:rPr>
              <w:t>Поэтическая  тетрадь.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8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Лирическое стихотворение Б.Л. Пастернака  «Золотая осень»</w:t>
            </w:r>
            <w:proofErr w:type="gramStart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Картины весны в стихотворении  С.А.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Клычкова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 «Весна в лесу». Д.Б.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Кедрин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«Бабье лето»  - картины лета.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Н.М. Рубцов «Сентябрь»  - природа в сентябре. 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Мотивы народного творчества в  стихотворении С.А. Есенина 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«Лебедушка». 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Оценка достижений.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 № 9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Родина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tabs>
                <w:tab w:val="left" w:pos="2478"/>
              </w:tabs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Знакомство с названием раздела. И.С. Никитин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«Русь» Образ  Родины в поэтическом тексте.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tabs>
                <w:tab w:val="left" w:pos="2478"/>
              </w:tabs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С.Д. Дрожжин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«Родине». Авторское отношение к </w:t>
            </w:r>
            <w:proofErr w:type="gramStart"/>
            <w:r w:rsidRPr="00310236">
              <w:rPr>
                <w:rFonts w:ascii="Times New Roman" w:hAnsi="Times New Roman"/>
                <w:sz w:val="24"/>
                <w:szCs w:val="24"/>
              </w:rPr>
              <w:t>изображаемому</w:t>
            </w:r>
            <w:proofErr w:type="gramEnd"/>
            <w:r w:rsidRPr="00310236">
              <w:rPr>
                <w:rFonts w:ascii="Times New Roman" w:hAnsi="Times New Roman"/>
                <w:sz w:val="24"/>
                <w:szCs w:val="24"/>
              </w:rPr>
              <w:t>.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А.В. </w:t>
            </w:r>
            <w:proofErr w:type="spellStart"/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Жигулин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 xml:space="preserve"> «О, Родина! </w:t>
            </w:r>
            <w:r w:rsidRPr="00310236">
              <w:rPr>
                <w:rFonts w:ascii="Times New Roman" w:hAnsi="Times New Roman"/>
                <w:spacing w:val="-2"/>
                <w:sz w:val="24"/>
                <w:szCs w:val="24"/>
              </w:rPr>
              <w:t>В неярком бле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ске».  Тема стихотворения.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>Обобщающий урок по разделу «Родина». Проект: «Они защищали Родину»</w:t>
            </w:r>
          </w:p>
          <w:p w:rsidR="00A02E8B" w:rsidRPr="00310236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Оценка достижений.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 № 10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Страна Фантазия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Знакомство с названием раздела</w:t>
            </w:r>
            <w:r w:rsidRPr="00310236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Е. С. Велтистов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«Приключения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Электроника»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Необычные герои рассказа.</w:t>
            </w:r>
          </w:p>
        </w:tc>
        <w:tc>
          <w:tcPr>
            <w:tcW w:w="1276" w:type="dxa"/>
          </w:tcPr>
          <w:p w:rsidR="00A02E8B" w:rsidRPr="00310236" w:rsidRDefault="006D69DB" w:rsidP="006D69DB">
            <w:pPr>
              <w:ind w:left="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69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Кир Булычёв «Путешествие Алисы». Особенности фантастического жанра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Сравнение героев.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56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Default="00A02E8B" w:rsidP="00293901">
            <w:pPr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Обобщение по разделу  «Страна Фантазия».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Оценка достижений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10236">
              <w:rPr>
                <w:rFonts w:ascii="Times New Roman" w:hAnsi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hAnsi="Times New Roman"/>
                <w:sz w:val="24"/>
                <w:szCs w:val="24"/>
              </w:rPr>
              <w:t>.№ 11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чтение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книги  о путешествиях и путешественниках.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023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Зарубежная литература</w:t>
            </w:r>
          </w:p>
        </w:tc>
        <w:tc>
          <w:tcPr>
            <w:tcW w:w="1276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B51C35" w:rsidRDefault="00A02E8B" w:rsidP="00293901">
            <w:pPr>
              <w:shd w:val="clear" w:color="auto" w:fill="FFFFFF"/>
              <w:tabs>
                <w:tab w:val="left" w:pos="2478"/>
              </w:tabs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названием раздела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Д. Свифт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«Путешествие Гулливера» </w:t>
            </w:r>
          </w:p>
        </w:tc>
        <w:tc>
          <w:tcPr>
            <w:tcW w:w="1276" w:type="dxa"/>
          </w:tcPr>
          <w:p w:rsidR="00A02E8B" w:rsidRPr="00310236" w:rsidRDefault="006D69DB" w:rsidP="006D69DB">
            <w:pPr>
              <w:ind w:left="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69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tabs>
                <w:tab w:val="left" w:pos="2478"/>
              </w:tabs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Д. Свифт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 Гулливера»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 Особое развитие сюжета.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Знакомство  с произведением 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Г.Х. Андерсен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«Русалочка»</w:t>
            </w:r>
            <w:proofErr w:type="gram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Авторская сказка.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Г.Х. Андерсен «Русалочка»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Характеристика героев.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Г.Х. Андерсен «Русалочка»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Составление рассказа о Русалочке.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Деление на части.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shd w:val="clear" w:color="auto" w:fill="FFFFFF"/>
              <w:tabs>
                <w:tab w:val="left" w:pos="2478"/>
              </w:tabs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 Твен </w:t>
            </w: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«Приключения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Тома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Сойера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 Особенности  повествования. Характеристика героев.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С. Лагерлеф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«Святая ночь»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Нравственный смысл произведения.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С. Лагерлеф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 Назарете»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>. Скрытый смысл произведения.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Иисус и Иуда.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  <w:r w:rsidRPr="0031023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102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</w:t>
            </w:r>
            <w:r w:rsidRPr="00310236">
              <w:rPr>
                <w:rFonts w:ascii="Times New Roman" w:hAnsi="Times New Roman"/>
                <w:sz w:val="24"/>
                <w:szCs w:val="24"/>
              </w:rPr>
              <w:t xml:space="preserve">ение по разделу </w:t>
            </w: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«Зарубежная литература». </w:t>
            </w:r>
          </w:p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достижений. </w:t>
            </w:r>
            <w:proofErr w:type="spellStart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П.р</w:t>
            </w:r>
            <w:proofErr w:type="spellEnd"/>
            <w:r w:rsidRPr="00310236">
              <w:rPr>
                <w:rFonts w:ascii="Times New Roman" w:eastAsia="Times New Roman" w:hAnsi="Times New Roman" w:cs="Times New Roman"/>
                <w:sz w:val="24"/>
                <w:szCs w:val="24"/>
              </w:rPr>
              <w:t>. № 12.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Pr="00310236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66.</w:t>
            </w:r>
          </w:p>
        </w:tc>
        <w:tc>
          <w:tcPr>
            <w:tcW w:w="1134" w:type="dxa"/>
          </w:tcPr>
          <w:p w:rsidR="00A02E8B" w:rsidRPr="000A75E2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A75E2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Pr="00310236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чтение «Путешествие по дорогам любимых книг».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67.</w:t>
            </w:r>
          </w:p>
        </w:tc>
        <w:tc>
          <w:tcPr>
            <w:tcW w:w="1134" w:type="dxa"/>
          </w:tcPr>
          <w:p w:rsidR="00A02E8B" w:rsidRPr="000A75E2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A75E2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за 2 полугодие.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  <w:tr w:rsidR="00A02E8B" w:rsidRPr="00310236" w:rsidTr="00A02E8B">
        <w:tc>
          <w:tcPr>
            <w:tcW w:w="993" w:type="dxa"/>
          </w:tcPr>
          <w:p w:rsidR="00A02E8B" w:rsidRDefault="00A02E8B" w:rsidP="00293901">
            <w:pPr>
              <w:ind w:left="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68.</w:t>
            </w:r>
          </w:p>
        </w:tc>
        <w:tc>
          <w:tcPr>
            <w:tcW w:w="1134" w:type="dxa"/>
          </w:tcPr>
          <w:p w:rsidR="00A02E8B" w:rsidRPr="000A75E2" w:rsidRDefault="00A02E8B" w:rsidP="00293901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A75E2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850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072" w:type="dxa"/>
          </w:tcPr>
          <w:p w:rsidR="00A02E8B" w:rsidRDefault="00A02E8B" w:rsidP="00293901">
            <w:pPr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– игра «Литературные тайны»</w:t>
            </w:r>
          </w:p>
        </w:tc>
        <w:tc>
          <w:tcPr>
            <w:tcW w:w="1276" w:type="dxa"/>
          </w:tcPr>
          <w:p w:rsidR="00A02E8B" w:rsidRPr="00310236" w:rsidRDefault="006D69D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84" w:type="dxa"/>
          </w:tcPr>
          <w:p w:rsidR="00A02E8B" w:rsidRPr="00310236" w:rsidRDefault="00A02E8B" w:rsidP="00293901">
            <w:pPr>
              <w:ind w:left="57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A02E8B" w:rsidRDefault="00A02E8B" w:rsidP="00A02E8B"/>
    <w:p w:rsidR="00A02E8B" w:rsidRDefault="00A02E8B" w:rsidP="00080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2E8B" w:rsidRPr="006B7C37" w:rsidRDefault="00A02E8B" w:rsidP="00080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02E8B" w:rsidRPr="006B7C37" w:rsidSect="00F55FEC">
      <w:footerReference w:type="default" r:id="rId10"/>
      <w:pgSz w:w="16838" w:h="11906" w:orient="landscape"/>
      <w:pgMar w:top="709" w:right="851" w:bottom="851" w:left="567" w:header="709" w:footer="2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FD8" w:rsidRDefault="004C7FD8" w:rsidP="00196BA8">
      <w:pPr>
        <w:spacing w:after="0" w:line="240" w:lineRule="auto"/>
      </w:pPr>
      <w:r>
        <w:separator/>
      </w:r>
    </w:p>
  </w:endnote>
  <w:endnote w:type="continuationSeparator" w:id="0">
    <w:p w:rsidR="004C7FD8" w:rsidRDefault="004C7FD8" w:rsidP="00196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8AA" w:rsidRDefault="00CB78A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FD8" w:rsidRDefault="004C7FD8" w:rsidP="00196BA8">
      <w:pPr>
        <w:spacing w:after="0" w:line="240" w:lineRule="auto"/>
      </w:pPr>
      <w:r>
        <w:separator/>
      </w:r>
    </w:p>
  </w:footnote>
  <w:footnote w:type="continuationSeparator" w:id="0">
    <w:p w:rsidR="004C7FD8" w:rsidRDefault="004C7FD8" w:rsidP="00196B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2A89"/>
    <w:multiLevelType w:val="multilevel"/>
    <w:tmpl w:val="EC24B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60400F"/>
    <w:multiLevelType w:val="hybridMultilevel"/>
    <w:tmpl w:val="BE067902"/>
    <w:lvl w:ilvl="0" w:tplc="041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">
    <w:nsid w:val="0C1C4345"/>
    <w:multiLevelType w:val="hybridMultilevel"/>
    <w:tmpl w:val="D7F8BCF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1A50EBE"/>
    <w:multiLevelType w:val="multilevel"/>
    <w:tmpl w:val="976C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FF7B57"/>
    <w:multiLevelType w:val="singleLevel"/>
    <w:tmpl w:val="2F984410"/>
    <w:lvl w:ilvl="0">
      <w:start w:val="2"/>
      <w:numFmt w:val="decimal"/>
      <w:lvlText w:val="%1)"/>
      <w:legacy w:legacy="1" w:legacySpace="0" w:legacyIndent="281"/>
      <w:lvlJc w:val="left"/>
      <w:rPr>
        <w:rFonts w:ascii="Times New Roman" w:hAnsi="Times New Roman" w:hint="default"/>
      </w:rPr>
    </w:lvl>
  </w:abstractNum>
  <w:abstractNum w:abstractNumId="5">
    <w:nsid w:val="1FC21283"/>
    <w:multiLevelType w:val="multilevel"/>
    <w:tmpl w:val="B4FEF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C43694"/>
    <w:multiLevelType w:val="multilevel"/>
    <w:tmpl w:val="F1968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D533B5"/>
    <w:multiLevelType w:val="multilevel"/>
    <w:tmpl w:val="BFE44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A667F9"/>
    <w:multiLevelType w:val="multilevel"/>
    <w:tmpl w:val="0EB0B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6104B3"/>
    <w:multiLevelType w:val="hybridMultilevel"/>
    <w:tmpl w:val="F354831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8AD48A7"/>
    <w:multiLevelType w:val="multilevel"/>
    <w:tmpl w:val="C3BEC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C43BBE"/>
    <w:multiLevelType w:val="multilevel"/>
    <w:tmpl w:val="3290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366502"/>
    <w:multiLevelType w:val="multilevel"/>
    <w:tmpl w:val="8A3C9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CD19FC"/>
    <w:multiLevelType w:val="multilevel"/>
    <w:tmpl w:val="40508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297163"/>
    <w:multiLevelType w:val="multilevel"/>
    <w:tmpl w:val="6F5C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3E318F"/>
    <w:multiLevelType w:val="hybridMultilevel"/>
    <w:tmpl w:val="FB78E48C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4C6529"/>
    <w:multiLevelType w:val="multilevel"/>
    <w:tmpl w:val="5F76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CC193E"/>
    <w:multiLevelType w:val="multilevel"/>
    <w:tmpl w:val="2766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4620C9"/>
    <w:multiLevelType w:val="multilevel"/>
    <w:tmpl w:val="D6A03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15"/>
  </w:num>
  <w:num w:numId="4">
    <w:abstractNumId w:val="9"/>
  </w:num>
  <w:num w:numId="5">
    <w:abstractNumId w:val="2"/>
  </w:num>
  <w:num w:numId="6">
    <w:abstractNumId w:val="13"/>
  </w:num>
  <w:num w:numId="7">
    <w:abstractNumId w:val="17"/>
  </w:num>
  <w:num w:numId="8">
    <w:abstractNumId w:val="3"/>
  </w:num>
  <w:num w:numId="9">
    <w:abstractNumId w:val="5"/>
  </w:num>
  <w:num w:numId="10">
    <w:abstractNumId w:val="0"/>
  </w:num>
  <w:num w:numId="11">
    <w:abstractNumId w:val="11"/>
  </w:num>
  <w:num w:numId="12">
    <w:abstractNumId w:val="8"/>
  </w:num>
  <w:num w:numId="13">
    <w:abstractNumId w:val="10"/>
  </w:num>
  <w:num w:numId="14">
    <w:abstractNumId w:val="14"/>
  </w:num>
  <w:num w:numId="15">
    <w:abstractNumId w:val="6"/>
  </w:num>
  <w:num w:numId="16">
    <w:abstractNumId w:val="16"/>
  </w:num>
  <w:num w:numId="17">
    <w:abstractNumId w:val="12"/>
  </w:num>
  <w:num w:numId="18">
    <w:abstractNumId w:val="18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96BA8"/>
    <w:rsid w:val="00080C43"/>
    <w:rsid w:val="000C6788"/>
    <w:rsid w:val="000D787B"/>
    <w:rsid w:val="00151363"/>
    <w:rsid w:val="00196BA8"/>
    <w:rsid w:val="00272E1B"/>
    <w:rsid w:val="00275B2F"/>
    <w:rsid w:val="00280909"/>
    <w:rsid w:val="002A16EF"/>
    <w:rsid w:val="00351000"/>
    <w:rsid w:val="003A736D"/>
    <w:rsid w:val="003F346D"/>
    <w:rsid w:val="004114CE"/>
    <w:rsid w:val="004B4F73"/>
    <w:rsid w:val="004C7FD8"/>
    <w:rsid w:val="005870E8"/>
    <w:rsid w:val="006078D4"/>
    <w:rsid w:val="00644D0D"/>
    <w:rsid w:val="006B7C37"/>
    <w:rsid w:val="006D69DB"/>
    <w:rsid w:val="00742934"/>
    <w:rsid w:val="00830454"/>
    <w:rsid w:val="00837A1E"/>
    <w:rsid w:val="00893916"/>
    <w:rsid w:val="008F50FA"/>
    <w:rsid w:val="00927739"/>
    <w:rsid w:val="00970ED3"/>
    <w:rsid w:val="009E0E71"/>
    <w:rsid w:val="009E54A3"/>
    <w:rsid w:val="00A02E8B"/>
    <w:rsid w:val="00A96DAC"/>
    <w:rsid w:val="00B6603A"/>
    <w:rsid w:val="00BE4BE2"/>
    <w:rsid w:val="00C94F80"/>
    <w:rsid w:val="00CB78AA"/>
    <w:rsid w:val="00DE1707"/>
    <w:rsid w:val="00F55FEC"/>
    <w:rsid w:val="00FF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96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96BA8"/>
  </w:style>
  <w:style w:type="paragraph" w:styleId="a5">
    <w:name w:val="footer"/>
    <w:basedOn w:val="a"/>
    <w:link w:val="a6"/>
    <w:uiPriority w:val="99"/>
    <w:unhideWhenUsed/>
    <w:rsid w:val="00196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6BA8"/>
  </w:style>
  <w:style w:type="paragraph" w:styleId="a7">
    <w:name w:val="List Paragraph"/>
    <w:basedOn w:val="a"/>
    <w:uiPriority w:val="34"/>
    <w:qFormat/>
    <w:rsid w:val="00196BA8"/>
    <w:pPr>
      <w:ind w:left="720"/>
      <w:contextualSpacing/>
    </w:pPr>
  </w:style>
  <w:style w:type="paragraph" w:customStyle="1" w:styleId="1">
    <w:name w:val="Абзац списка1"/>
    <w:basedOn w:val="a"/>
    <w:qFormat/>
    <w:rsid w:val="00196BA8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table" w:customStyle="1" w:styleId="10">
    <w:name w:val="Сетка таблицы1"/>
    <w:basedOn w:val="a1"/>
    <w:uiPriority w:val="59"/>
    <w:rsid w:val="00272E1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8">
    <w:name w:val="Table Grid"/>
    <w:basedOn w:val="a1"/>
    <w:uiPriority w:val="59"/>
    <w:rsid w:val="00272E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uiPriority w:val="1"/>
    <w:qFormat/>
    <w:rsid w:val="00080C43"/>
    <w:p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742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29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55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16CE9-6B6A-4DE5-8D1D-EBAA59CBA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17</Pages>
  <Words>5132</Words>
  <Characters>29258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гульнур</cp:lastModifiedBy>
  <cp:revision>16</cp:revision>
  <cp:lastPrinted>2016-10-23T09:48:00Z</cp:lastPrinted>
  <dcterms:created xsi:type="dcterms:W3CDTF">2016-10-23T07:54:00Z</dcterms:created>
  <dcterms:modified xsi:type="dcterms:W3CDTF">2021-03-24T11:45:00Z</dcterms:modified>
</cp:coreProperties>
</file>